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1980"/>
        <w:gridCol w:w="7082"/>
      </w:tblGrid>
      <w:tr w:rsidR="0057115B" w:rsidRPr="00D50918" w:rsidTr="00D30389">
        <w:trPr>
          <w:trHeight w:val="385"/>
        </w:trPr>
        <w:tc>
          <w:tcPr>
            <w:tcW w:w="1980" w:type="dxa"/>
            <w:shd w:val="clear" w:color="auto" w:fill="8784C7" w:themeFill="accent2"/>
          </w:tcPr>
          <w:p w:rsidR="0057115B" w:rsidRPr="00D50918" w:rsidRDefault="0057115B">
            <w:pPr>
              <w:rPr>
                <w:rFonts w:ascii="Arial Narrow" w:hAnsi="Arial Narrow"/>
                <w:b/>
                <w:sz w:val="28"/>
                <w:szCs w:val="28"/>
              </w:rPr>
            </w:pPr>
            <w:proofErr w:type="spellStart"/>
            <w:r w:rsidRPr="00D50918">
              <w:rPr>
                <w:rFonts w:ascii="Arial Narrow" w:hAnsi="Arial Narrow"/>
                <w:b/>
                <w:sz w:val="28"/>
                <w:szCs w:val="28"/>
              </w:rPr>
              <w:t>Ma.ak</w:t>
            </w:r>
            <w:proofErr w:type="spellEnd"/>
            <w:r w:rsidRPr="00D50918">
              <w:rPr>
                <w:rFonts w:ascii="Arial Narrow" w:hAnsi="Arial Narrow"/>
                <w:b/>
                <w:sz w:val="28"/>
                <w:szCs w:val="28"/>
              </w:rPr>
              <w:t xml:space="preserve"> thema</w:t>
            </w:r>
          </w:p>
        </w:tc>
        <w:tc>
          <w:tcPr>
            <w:tcW w:w="7082" w:type="dxa"/>
            <w:shd w:val="clear" w:color="auto" w:fill="8784C7" w:themeFill="accent2"/>
          </w:tcPr>
          <w:p w:rsidR="0057115B" w:rsidRPr="00D50918" w:rsidRDefault="0057115B">
            <w:pPr>
              <w:rPr>
                <w:rFonts w:ascii="Arial Narrow" w:hAnsi="Arial Narrow"/>
                <w:b/>
                <w:sz w:val="24"/>
                <w:szCs w:val="24"/>
              </w:rPr>
            </w:pPr>
            <w:r w:rsidRPr="00D50918">
              <w:rPr>
                <w:rFonts w:ascii="Arial Narrow" w:hAnsi="Arial Narrow"/>
                <w:b/>
                <w:sz w:val="24"/>
                <w:szCs w:val="24"/>
              </w:rPr>
              <w:t>Energie en Duurzaamheid</w:t>
            </w:r>
          </w:p>
        </w:tc>
      </w:tr>
      <w:tr w:rsidR="0057115B" w:rsidRPr="00D50918" w:rsidTr="00D50918">
        <w:tc>
          <w:tcPr>
            <w:tcW w:w="1980" w:type="dxa"/>
          </w:tcPr>
          <w:p w:rsidR="0057115B" w:rsidRPr="00D50918" w:rsidRDefault="0057115B">
            <w:pPr>
              <w:rPr>
                <w:rFonts w:ascii="Arial Narrow" w:hAnsi="Arial Narrow"/>
                <w:b/>
                <w:sz w:val="28"/>
                <w:szCs w:val="28"/>
              </w:rPr>
            </w:pPr>
            <w:r w:rsidRPr="00D50918">
              <w:rPr>
                <w:rFonts w:ascii="Arial Narrow" w:hAnsi="Arial Narrow"/>
                <w:b/>
                <w:sz w:val="28"/>
                <w:szCs w:val="28"/>
              </w:rPr>
              <w:t>Knersende kwestie</w:t>
            </w:r>
            <w:r w:rsidR="00701F4D" w:rsidRPr="00D50918">
              <w:rPr>
                <w:rFonts w:ascii="Arial Narrow" w:hAnsi="Arial Narrow"/>
                <w:b/>
                <w:sz w:val="28"/>
                <w:szCs w:val="28"/>
              </w:rPr>
              <w:t xml:space="preserve"> I</w:t>
            </w:r>
          </w:p>
        </w:tc>
        <w:tc>
          <w:tcPr>
            <w:tcW w:w="7082" w:type="dxa"/>
            <w:shd w:val="clear" w:color="auto" w:fill="DCD8DC" w:themeFill="background2"/>
          </w:tcPr>
          <w:p w:rsidR="0057115B" w:rsidRPr="00D50918" w:rsidRDefault="0057115B">
            <w:pPr>
              <w:rPr>
                <w:rFonts w:ascii="Arial Narrow" w:hAnsi="Arial Narrow"/>
                <w:sz w:val="24"/>
                <w:szCs w:val="24"/>
              </w:rPr>
            </w:pPr>
            <w:r w:rsidRPr="00D50918">
              <w:rPr>
                <w:rFonts w:ascii="Arial Narrow" w:hAnsi="Arial Narrow"/>
                <w:sz w:val="24"/>
                <w:szCs w:val="24"/>
              </w:rPr>
              <w:t xml:space="preserve">Er is </w:t>
            </w:r>
            <w:r w:rsidR="00456DFE">
              <w:rPr>
                <w:rFonts w:ascii="Arial Narrow" w:hAnsi="Arial Narrow"/>
                <w:sz w:val="24"/>
                <w:szCs w:val="24"/>
              </w:rPr>
              <w:t>(</w:t>
            </w:r>
            <w:r w:rsidR="00594028" w:rsidRPr="00D50918">
              <w:rPr>
                <w:rFonts w:ascii="Arial Narrow" w:hAnsi="Arial Narrow"/>
                <w:sz w:val="24"/>
                <w:szCs w:val="24"/>
              </w:rPr>
              <w:t xml:space="preserve">in Amsterdam </w:t>
            </w:r>
            <w:r w:rsidR="00610D87" w:rsidRPr="00D50918">
              <w:rPr>
                <w:rFonts w:ascii="Arial Narrow" w:hAnsi="Arial Narrow"/>
                <w:sz w:val="24"/>
                <w:szCs w:val="24"/>
              </w:rPr>
              <w:t>Zuidoost</w:t>
            </w:r>
            <w:r w:rsidR="00594028" w:rsidRPr="00D50918">
              <w:rPr>
                <w:rFonts w:ascii="Arial Narrow" w:hAnsi="Arial Narrow"/>
                <w:sz w:val="24"/>
                <w:szCs w:val="24"/>
              </w:rPr>
              <w:t>)</w:t>
            </w:r>
            <w:r w:rsidR="00456DFE">
              <w:rPr>
                <w:rFonts w:ascii="Arial Narrow" w:hAnsi="Arial Narrow"/>
                <w:sz w:val="24"/>
                <w:szCs w:val="24"/>
              </w:rPr>
              <w:t xml:space="preserve"> </w:t>
            </w:r>
            <w:r w:rsidRPr="00D50918">
              <w:rPr>
                <w:rFonts w:ascii="Arial Narrow" w:hAnsi="Arial Narrow"/>
                <w:sz w:val="24"/>
                <w:szCs w:val="24"/>
              </w:rPr>
              <w:t>een groeien</w:t>
            </w:r>
            <w:r w:rsidR="00594028" w:rsidRPr="00D50918">
              <w:rPr>
                <w:rFonts w:ascii="Arial Narrow" w:hAnsi="Arial Narrow"/>
                <w:sz w:val="24"/>
                <w:szCs w:val="24"/>
              </w:rPr>
              <w:t>de energiearmoede als gevolg van stijgende gasprijzen en energiebelastingen. Dat is extra nijpend omdat in deze wijk 54% van de bewoners nu al op of onder de armoedegrens leeft.</w:t>
            </w:r>
          </w:p>
          <w:p w:rsidR="00594028" w:rsidRPr="00D50918" w:rsidRDefault="00594028">
            <w:pPr>
              <w:rPr>
                <w:rFonts w:ascii="Arial Narrow" w:hAnsi="Arial Narrow"/>
                <w:sz w:val="24"/>
                <w:szCs w:val="24"/>
              </w:rPr>
            </w:pPr>
            <w:r w:rsidRPr="00D50918">
              <w:rPr>
                <w:rFonts w:ascii="Arial Narrow" w:hAnsi="Arial Narrow"/>
                <w:sz w:val="24"/>
                <w:szCs w:val="24"/>
              </w:rPr>
              <w:t>Knerspunten:</w:t>
            </w:r>
          </w:p>
          <w:p w:rsidR="00594028" w:rsidRPr="00D50918" w:rsidRDefault="00594028" w:rsidP="00362990">
            <w:pPr>
              <w:pStyle w:val="Lijstalinea"/>
              <w:numPr>
                <w:ilvl w:val="0"/>
                <w:numId w:val="2"/>
              </w:numPr>
              <w:rPr>
                <w:rFonts w:ascii="Arial Narrow" w:hAnsi="Arial Narrow"/>
                <w:sz w:val="24"/>
                <w:szCs w:val="24"/>
              </w:rPr>
            </w:pPr>
            <w:r w:rsidRPr="00D50918">
              <w:rPr>
                <w:rFonts w:ascii="Arial Narrow" w:hAnsi="Arial Narrow"/>
                <w:sz w:val="24"/>
                <w:szCs w:val="24"/>
              </w:rPr>
              <w:t xml:space="preserve">Veel huurwoningen zijn slecht geïsoleerd, huurders hebben hier geen invloed op maar betalen wel de hoge energierekening. </w:t>
            </w:r>
          </w:p>
          <w:p w:rsidR="00594028" w:rsidRPr="00D50918" w:rsidRDefault="00594028" w:rsidP="00362990">
            <w:pPr>
              <w:pStyle w:val="Lijstalinea"/>
              <w:numPr>
                <w:ilvl w:val="0"/>
                <w:numId w:val="2"/>
              </w:numPr>
              <w:rPr>
                <w:rFonts w:ascii="Arial Narrow" w:hAnsi="Arial Narrow"/>
                <w:sz w:val="24"/>
                <w:szCs w:val="24"/>
              </w:rPr>
            </w:pPr>
            <w:r w:rsidRPr="00D50918">
              <w:rPr>
                <w:rFonts w:ascii="Arial Narrow" w:hAnsi="Arial Narrow"/>
                <w:sz w:val="24"/>
                <w:szCs w:val="24"/>
              </w:rPr>
              <w:t xml:space="preserve">VvE’s zijn onvoldoende voorbereid op diepte investeringen in duurzaamheid. Ze hebben vaak hun meerjaren onderhoudsplanning niet op orde, laat staan verbeteringen voor energiebesparing en gasloze voorzieningen. </w:t>
            </w:r>
          </w:p>
          <w:p w:rsidR="00594028" w:rsidRPr="00D50918" w:rsidRDefault="00594028" w:rsidP="00362990">
            <w:pPr>
              <w:pStyle w:val="Lijstalinea"/>
              <w:numPr>
                <w:ilvl w:val="0"/>
                <w:numId w:val="2"/>
              </w:numPr>
              <w:rPr>
                <w:rFonts w:ascii="Arial Narrow" w:hAnsi="Arial Narrow"/>
                <w:sz w:val="24"/>
                <w:szCs w:val="24"/>
              </w:rPr>
            </w:pPr>
            <w:r w:rsidRPr="00D50918">
              <w:rPr>
                <w:rFonts w:ascii="Arial Narrow" w:hAnsi="Arial Narrow"/>
                <w:sz w:val="24"/>
                <w:szCs w:val="24"/>
              </w:rPr>
              <w:t>Culturele (intrinsieke) factoren: het warm willen hebben in temperatuur kent vaak een achtergrond van opgroeien in een warm land.</w:t>
            </w:r>
          </w:p>
          <w:p w:rsidR="0043784C" w:rsidRPr="00D50918" w:rsidRDefault="00594028" w:rsidP="00362990">
            <w:pPr>
              <w:pStyle w:val="Lijstalinea"/>
              <w:numPr>
                <w:ilvl w:val="0"/>
                <w:numId w:val="2"/>
              </w:numPr>
              <w:rPr>
                <w:rFonts w:ascii="Arial Narrow" w:hAnsi="Arial Narrow"/>
                <w:sz w:val="24"/>
                <w:szCs w:val="24"/>
              </w:rPr>
            </w:pPr>
            <w:r w:rsidRPr="00D50918">
              <w:rPr>
                <w:rFonts w:ascii="Arial Narrow" w:hAnsi="Arial Narrow"/>
                <w:sz w:val="24"/>
                <w:szCs w:val="24"/>
              </w:rPr>
              <w:t xml:space="preserve">Sociaal-emotionele factoren: het warm (goed) willen hebben in je eigen huis in een samenleving waar je vaak in de kou staat, niet echt volwaardig mee kunt doen. </w:t>
            </w:r>
          </w:p>
          <w:p w:rsidR="00594028" w:rsidRPr="00D50918" w:rsidRDefault="00594028" w:rsidP="00362990">
            <w:pPr>
              <w:pStyle w:val="Lijstalinea"/>
              <w:numPr>
                <w:ilvl w:val="0"/>
                <w:numId w:val="2"/>
              </w:numPr>
              <w:rPr>
                <w:rFonts w:ascii="Arial Narrow" w:hAnsi="Arial Narrow"/>
                <w:sz w:val="24"/>
                <w:szCs w:val="24"/>
              </w:rPr>
            </w:pPr>
            <w:r w:rsidRPr="00D50918">
              <w:rPr>
                <w:rFonts w:ascii="Arial Narrow" w:hAnsi="Arial Narrow"/>
                <w:sz w:val="24"/>
                <w:szCs w:val="24"/>
              </w:rPr>
              <w:t xml:space="preserve">Armoede en schuldenlast maken investeren in energiebesparing tot een ver van mijn bed show, overleven is hier vaak feitelijk aan de orde (hoe kom ik die laatste week van de maand door). </w:t>
            </w:r>
          </w:p>
          <w:p w:rsidR="00362990" w:rsidRPr="00D50918" w:rsidRDefault="00362990" w:rsidP="00362990">
            <w:pPr>
              <w:pStyle w:val="Lijstalinea"/>
              <w:numPr>
                <w:ilvl w:val="0"/>
                <w:numId w:val="2"/>
              </w:numPr>
              <w:rPr>
                <w:rFonts w:ascii="Arial Narrow" w:hAnsi="Arial Narrow"/>
                <w:sz w:val="24"/>
                <w:szCs w:val="24"/>
              </w:rPr>
            </w:pPr>
            <w:r w:rsidRPr="00D50918">
              <w:rPr>
                <w:rFonts w:ascii="Arial Narrow" w:hAnsi="Arial Narrow"/>
                <w:sz w:val="24"/>
                <w:szCs w:val="24"/>
              </w:rPr>
              <w:t xml:space="preserve">Energiebeleid binnen de gemeente Amsterdam wordt nog teveel ingegeven door de lobby van de grote energiespelers op de markt. Dit leidt tot een monopolistisch krachtenveld waar de bewoners het onderspit delven omdat daar sprake is van een zeer versnipperde vraag. </w:t>
            </w:r>
          </w:p>
          <w:p w:rsidR="00594028" w:rsidRPr="00D50918" w:rsidRDefault="00594028" w:rsidP="00594028">
            <w:pPr>
              <w:rPr>
                <w:rFonts w:ascii="Arial Narrow" w:hAnsi="Arial Narrow"/>
                <w:sz w:val="24"/>
                <w:szCs w:val="24"/>
              </w:rPr>
            </w:pPr>
          </w:p>
        </w:tc>
      </w:tr>
      <w:tr w:rsidR="0057115B" w:rsidRPr="00D50918" w:rsidTr="00D50918">
        <w:tc>
          <w:tcPr>
            <w:tcW w:w="1980" w:type="dxa"/>
            <w:shd w:val="clear" w:color="auto" w:fill="DCD8DC" w:themeFill="background2"/>
          </w:tcPr>
          <w:p w:rsidR="0057115B" w:rsidRPr="00D50918" w:rsidRDefault="0057115B">
            <w:pPr>
              <w:rPr>
                <w:rFonts w:ascii="Arial Narrow" w:hAnsi="Arial Narrow"/>
                <w:b/>
                <w:sz w:val="28"/>
                <w:szCs w:val="28"/>
              </w:rPr>
            </w:pPr>
            <w:r w:rsidRPr="00D50918">
              <w:rPr>
                <w:rFonts w:ascii="Arial Narrow" w:hAnsi="Arial Narrow"/>
                <w:b/>
                <w:sz w:val="28"/>
                <w:szCs w:val="28"/>
              </w:rPr>
              <w:t>Oplossing</w:t>
            </w:r>
          </w:p>
        </w:tc>
        <w:tc>
          <w:tcPr>
            <w:tcW w:w="7082" w:type="dxa"/>
          </w:tcPr>
          <w:p w:rsidR="00362990" w:rsidRPr="00D50918" w:rsidRDefault="00362990" w:rsidP="00701F4D">
            <w:pPr>
              <w:pStyle w:val="Lijstalinea"/>
              <w:numPr>
                <w:ilvl w:val="0"/>
                <w:numId w:val="4"/>
              </w:numPr>
              <w:rPr>
                <w:rFonts w:ascii="Arial Narrow" w:hAnsi="Arial Narrow"/>
                <w:sz w:val="24"/>
                <w:szCs w:val="24"/>
              </w:rPr>
            </w:pPr>
            <w:r w:rsidRPr="00D50918">
              <w:rPr>
                <w:rFonts w:ascii="Arial Narrow" w:hAnsi="Arial Narrow"/>
                <w:sz w:val="24"/>
                <w:szCs w:val="24"/>
              </w:rPr>
              <w:t>We zullen moeten gaan denken vanuit woonlasten of ‘</w:t>
            </w:r>
            <w:proofErr w:type="spellStart"/>
            <w:r w:rsidRPr="00D50918">
              <w:rPr>
                <w:rFonts w:ascii="Arial Narrow" w:hAnsi="Arial Narrow"/>
                <w:b/>
                <w:sz w:val="24"/>
                <w:szCs w:val="24"/>
              </w:rPr>
              <w:t>total</w:t>
            </w:r>
            <w:proofErr w:type="spellEnd"/>
            <w:r w:rsidRPr="00D50918">
              <w:rPr>
                <w:rFonts w:ascii="Arial Narrow" w:hAnsi="Arial Narrow"/>
                <w:b/>
                <w:sz w:val="24"/>
                <w:szCs w:val="24"/>
              </w:rPr>
              <w:t xml:space="preserve"> </w:t>
            </w:r>
            <w:proofErr w:type="spellStart"/>
            <w:r w:rsidRPr="00D50918">
              <w:rPr>
                <w:rFonts w:ascii="Arial Narrow" w:hAnsi="Arial Narrow"/>
                <w:b/>
                <w:sz w:val="24"/>
                <w:szCs w:val="24"/>
              </w:rPr>
              <w:t>cost</w:t>
            </w:r>
            <w:proofErr w:type="spellEnd"/>
            <w:r w:rsidRPr="00D50918">
              <w:rPr>
                <w:rFonts w:ascii="Arial Narrow" w:hAnsi="Arial Narrow"/>
                <w:b/>
                <w:sz w:val="24"/>
                <w:szCs w:val="24"/>
              </w:rPr>
              <w:t xml:space="preserve"> of </w:t>
            </w:r>
            <w:proofErr w:type="spellStart"/>
            <w:r w:rsidRPr="00D50918">
              <w:rPr>
                <w:rFonts w:ascii="Arial Narrow" w:hAnsi="Arial Narrow"/>
                <w:b/>
                <w:sz w:val="24"/>
                <w:szCs w:val="24"/>
              </w:rPr>
              <w:t>housing</w:t>
            </w:r>
            <w:proofErr w:type="spellEnd"/>
            <w:r w:rsidRPr="00D50918">
              <w:rPr>
                <w:rFonts w:ascii="Arial Narrow" w:hAnsi="Arial Narrow"/>
                <w:sz w:val="24"/>
                <w:szCs w:val="24"/>
              </w:rPr>
              <w:t xml:space="preserve">’. Huurtoeslagen zijn gebaseerd op kale huur en </w:t>
            </w:r>
            <w:r w:rsidR="00CA685A">
              <w:rPr>
                <w:rFonts w:ascii="Arial Narrow" w:hAnsi="Arial Narrow"/>
                <w:sz w:val="24"/>
                <w:szCs w:val="24"/>
              </w:rPr>
              <w:t xml:space="preserve">energiekosten </w:t>
            </w:r>
            <w:r w:rsidRPr="00D50918">
              <w:rPr>
                <w:rFonts w:ascii="Arial Narrow" w:hAnsi="Arial Narrow"/>
                <w:sz w:val="24"/>
                <w:szCs w:val="24"/>
              </w:rPr>
              <w:t xml:space="preserve">trekken </w:t>
            </w:r>
            <w:r w:rsidR="00CA685A">
              <w:rPr>
                <w:rFonts w:ascii="Arial Narrow" w:hAnsi="Arial Narrow"/>
                <w:sz w:val="24"/>
                <w:szCs w:val="24"/>
              </w:rPr>
              <w:t xml:space="preserve">zo </w:t>
            </w:r>
            <w:r w:rsidRPr="00D50918">
              <w:rPr>
                <w:rFonts w:ascii="Arial Narrow" w:hAnsi="Arial Narrow"/>
                <w:sz w:val="24"/>
                <w:szCs w:val="24"/>
              </w:rPr>
              <w:t xml:space="preserve">een nieuwe laag de armoede in.  </w:t>
            </w:r>
          </w:p>
          <w:p w:rsidR="00362990" w:rsidRPr="00D50918" w:rsidRDefault="00362990" w:rsidP="00362990">
            <w:pPr>
              <w:pStyle w:val="Lijstalinea"/>
              <w:rPr>
                <w:rFonts w:ascii="Arial Narrow" w:hAnsi="Arial Narrow"/>
                <w:sz w:val="24"/>
                <w:szCs w:val="24"/>
              </w:rPr>
            </w:pPr>
            <w:r w:rsidRPr="00D50918">
              <w:rPr>
                <w:rFonts w:ascii="Arial Narrow" w:hAnsi="Arial Narrow"/>
                <w:sz w:val="24"/>
                <w:szCs w:val="24"/>
              </w:rPr>
              <w:t>Voor de fysieke omgev</w:t>
            </w:r>
            <w:r w:rsidR="00CA685A">
              <w:rPr>
                <w:rFonts w:ascii="Arial Narrow" w:hAnsi="Arial Narrow"/>
                <w:sz w:val="24"/>
                <w:szCs w:val="24"/>
              </w:rPr>
              <w:t>ing zijn maatregelen nodig die d</w:t>
            </w:r>
            <w:r w:rsidRPr="00D50918">
              <w:rPr>
                <w:rFonts w:ascii="Arial Narrow" w:hAnsi="Arial Narrow"/>
                <w:sz w:val="24"/>
                <w:szCs w:val="24"/>
              </w:rPr>
              <w:t>oor bewoners afdwingbaar zijn. Je mag van een verhuurder verwachten dat hij de woning in bepaalde mate energiezuinig maakt. Hier is een ingrijpende overheid nodig die dat ofwel afdwingt ofwel compenseert.</w:t>
            </w:r>
          </w:p>
          <w:p w:rsidR="00362990" w:rsidRPr="00D50918" w:rsidRDefault="00362990" w:rsidP="00701F4D">
            <w:pPr>
              <w:pStyle w:val="Lijstalinea"/>
              <w:numPr>
                <w:ilvl w:val="0"/>
                <w:numId w:val="4"/>
              </w:numPr>
              <w:rPr>
                <w:rFonts w:ascii="Arial Narrow" w:hAnsi="Arial Narrow"/>
                <w:sz w:val="24"/>
                <w:szCs w:val="24"/>
              </w:rPr>
            </w:pPr>
            <w:r w:rsidRPr="00D50918">
              <w:rPr>
                <w:rFonts w:ascii="Arial Narrow" w:hAnsi="Arial Narrow"/>
                <w:b/>
                <w:sz w:val="24"/>
                <w:szCs w:val="24"/>
              </w:rPr>
              <w:t>Bewustwording</w:t>
            </w:r>
            <w:r w:rsidRPr="00D50918">
              <w:rPr>
                <w:rFonts w:ascii="Arial Narrow" w:hAnsi="Arial Narrow"/>
                <w:sz w:val="24"/>
                <w:szCs w:val="24"/>
              </w:rPr>
              <w:t xml:space="preserve"> van bewoners is de andere kant van de armoede-medaille. Dit zal een van binnenuit proces moeten zijn. We willen een koppeling van duurzame koplopers aan sociale </w:t>
            </w:r>
            <w:proofErr w:type="spellStart"/>
            <w:r w:rsidRPr="00D50918">
              <w:rPr>
                <w:rFonts w:ascii="Arial Narrow" w:hAnsi="Arial Narrow"/>
                <w:sz w:val="24"/>
                <w:szCs w:val="24"/>
              </w:rPr>
              <w:t>self-made</w:t>
            </w:r>
            <w:proofErr w:type="spellEnd"/>
            <w:r w:rsidRPr="00D50918">
              <w:rPr>
                <w:rFonts w:ascii="Arial Narrow" w:hAnsi="Arial Narrow"/>
                <w:sz w:val="24"/>
                <w:szCs w:val="24"/>
              </w:rPr>
              <w:t xml:space="preserve"> buurt(opbouw)werkers, de zgn. sleutelfiguren die versterking krijgen in 'train the trainer'-programma’s die </w:t>
            </w:r>
            <w:r w:rsidR="00CA685A">
              <w:rPr>
                <w:rFonts w:ascii="Arial Narrow" w:hAnsi="Arial Narrow"/>
                <w:sz w:val="24"/>
                <w:szCs w:val="24"/>
              </w:rPr>
              <w:t xml:space="preserve">vervolgens als </w:t>
            </w:r>
            <w:proofErr w:type="spellStart"/>
            <w:r w:rsidR="00CA685A">
              <w:rPr>
                <w:rFonts w:ascii="Arial Narrow" w:hAnsi="Arial Narrow"/>
                <w:sz w:val="24"/>
                <w:szCs w:val="24"/>
              </w:rPr>
              <w:t>kwartirmakers</w:t>
            </w:r>
            <w:proofErr w:type="spellEnd"/>
            <w:r w:rsidR="00CA685A">
              <w:rPr>
                <w:rFonts w:ascii="Arial Narrow" w:hAnsi="Arial Narrow"/>
                <w:sz w:val="24"/>
                <w:szCs w:val="24"/>
              </w:rPr>
              <w:t xml:space="preserve"> </w:t>
            </w:r>
            <w:r w:rsidRPr="00D50918">
              <w:rPr>
                <w:rFonts w:ascii="Arial Narrow" w:hAnsi="Arial Narrow"/>
                <w:sz w:val="24"/>
                <w:szCs w:val="24"/>
              </w:rPr>
              <w:t xml:space="preserve">de wijk gaan 'besmetten'. Niet het invliegen van externe kennis, consultants, </w:t>
            </w:r>
            <w:proofErr w:type="spellStart"/>
            <w:r w:rsidRPr="00D50918">
              <w:rPr>
                <w:rFonts w:ascii="Arial Narrow" w:hAnsi="Arial Narrow"/>
                <w:sz w:val="24"/>
                <w:szCs w:val="24"/>
              </w:rPr>
              <w:t>communicatiebureau’s</w:t>
            </w:r>
            <w:proofErr w:type="spellEnd"/>
            <w:r w:rsidRPr="00D50918">
              <w:rPr>
                <w:rFonts w:ascii="Arial Narrow" w:hAnsi="Arial Narrow"/>
                <w:sz w:val="24"/>
                <w:szCs w:val="24"/>
              </w:rPr>
              <w:t xml:space="preserve"> etc., maar het traceren en opleiden van deze sleutelfiguren is wat we door de gemeente gefaciliteerd willen zien.</w:t>
            </w:r>
          </w:p>
          <w:p w:rsidR="00486BDD" w:rsidRPr="00D50918" w:rsidRDefault="00362990" w:rsidP="00701F4D">
            <w:pPr>
              <w:pStyle w:val="Lijstalinea"/>
              <w:numPr>
                <w:ilvl w:val="0"/>
                <w:numId w:val="4"/>
              </w:numPr>
              <w:rPr>
                <w:rFonts w:ascii="Arial Narrow" w:hAnsi="Arial Narrow"/>
                <w:sz w:val="24"/>
                <w:szCs w:val="24"/>
              </w:rPr>
            </w:pPr>
            <w:r w:rsidRPr="00D50918">
              <w:rPr>
                <w:rFonts w:ascii="Arial Narrow" w:hAnsi="Arial Narrow"/>
                <w:b/>
                <w:sz w:val="24"/>
                <w:szCs w:val="24"/>
              </w:rPr>
              <w:t>Collectieve inkoop en/of gedeeld gebruik</w:t>
            </w:r>
            <w:r w:rsidR="00486BDD" w:rsidRPr="00D50918">
              <w:rPr>
                <w:rFonts w:ascii="Arial Narrow" w:hAnsi="Arial Narrow"/>
                <w:sz w:val="24"/>
                <w:szCs w:val="24"/>
              </w:rPr>
              <w:t>.</w:t>
            </w:r>
          </w:p>
          <w:p w:rsidR="00362990" w:rsidRPr="00D50918" w:rsidRDefault="00362990" w:rsidP="00486BDD">
            <w:pPr>
              <w:pStyle w:val="Lijstalinea"/>
              <w:rPr>
                <w:rFonts w:ascii="Arial Narrow" w:hAnsi="Arial Narrow"/>
                <w:sz w:val="24"/>
                <w:szCs w:val="24"/>
              </w:rPr>
            </w:pPr>
            <w:r w:rsidRPr="00D50918">
              <w:rPr>
                <w:rFonts w:ascii="Arial Narrow" w:hAnsi="Arial Narrow"/>
                <w:sz w:val="24"/>
                <w:szCs w:val="24"/>
              </w:rPr>
              <w:t>Na de bewustwording kan er keuze gemaakt worden voor anders gebruiken van apparatuur. In ere herstellen van de wasserette, centrale droogplaatsen, gezamenlijke diepvriesruimte is een optie naast de mogelijkheid om apparatuur niet te bezitten maar te lenen van een coöperatie die dan zorg draag</w:t>
            </w:r>
            <w:r w:rsidR="00456DFE">
              <w:rPr>
                <w:rFonts w:ascii="Arial Narrow" w:hAnsi="Arial Narrow"/>
                <w:sz w:val="24"/>
                <w:szCs w:val="24"/>
              </w:rPr>
              <w:t xml:space="preserve">t voor A++ kwaliteit. </w:t>
            </w:r>
            <w:proofErr w:type="spellStart"/>
            <w:r w:rsidR="00456DFE">
              <w:rPr>
                <w:rFonts w:ascii="Arial Narrow" w:hAnsi="Arial Narrow"/>
                <w:sz w:val="24"/>
                <w:szCs w:val="24"/>
              </w:rPr>
              <w:t>Coforce</w:t>
            </w:r>
            <w:proofErr w:type="spellEnd"/>
            <w:r w:rsidR="00456DFE">
              <w:rPr>
                <w:rFonts w:ascii="Arial Narrow" w:hAnsi="Arial Narrow"/>
                <w:sz w:val="24"/>
                <w:szCs w:val="24"/>
              </w:rPr>
              <w:t xml:space="preserve"> (</w:t>
            </w:r>
            <w:r w:rsidRPr="00D50918">
              <w:rPr>
                <w:rFonts w:ascii="Arial Narrow" w:hAnsi="Arial Narrow"/>
                <w:sz w:val="24"/>
                <w:szCs w:val="24"/>
              </w:rPr>
              <w:t>mede gefinancie</w:t>
            </w:r>
            <w:r w:rsidR="00456DFE">
              <w:rPr>
                <w:rFonts w:ascii="Arial Narrow" w:hAnsi="Arial Narrow"/>
                <w:sz w:val="24"/>
                <w:szCs w:val="24"/>
              </w:rPr>
              <w:t xml:space="preserve">rd uit </w:t>
            </w:r>
            <w:proofErr w:type="spellStart"/>
            <w:r w:rsidR="00456DFE">
              <w:rPr>
                <w:rFonts w:ascii="Arial Narrow" w:hAnsi="Arial Narrow"/>
                <w:sz w:val="24"/>
                <w:szCs w:val="24"/>
              </w:rPr>
              <w:t>Social</w:t>
            </w:r>
            <w:proofErr w:type="spellEnd"/>
            <w:r w:rsidR="00456DFE">
              <w:rPr>
                <w:rFonts w:ascii="Arial Narrow" w:hAnsi="Arial Narrow"/>
                <w:sz w:val="24"/>
                <w:szCs w:val="24"/>
              </w:rPr>
              <w:t xml:space="preserve"> Return gelden, bed</w:t>
            </w:r>
            <w:r w:rsidRPr="00D50918">
              <w:rPr>
                <w:rFonts w:ascii="Arial Narrow" w:hAnsi="Arial Narrow"/>
                <w:sz w:val="24"/>
                <w:szCs w:val="24"/>
              </w:rPr>
              <w:t xml:space="preserve">rijfsleven en donateurs) zou hier de organisatie en financiering van op zich kunnen </w:t>
            </w:r>
            <w:r w:rsidRPr="00D50918">
              <w:rPr>
                <w:rFonts w:ascii="Arial Narrow" w:hAnsi="Arial Narrow"/>
                <w:sz w:val="24"/>
                <w:szCs w:val="24"/>
              </w:rPr>
              <w:lastRenderedPageBreak/>
              <w:t>nemen</w:t>
            </w:r>
            <w:r w:rsidR="00456DFE">
              <w:rPr>
                <w:rFonts w:ascii="Arial Narrow" w:hAnsi="Arial Narrow"/>
                <w:sz w:val="24"/>
                <w:szCs w:val="24"/>
              </w:rPr>
              <w:t>, al dan niet in samenwerking met andere partijen.</w:t>
            </w:r>
          </w:p>
          <w:p w:rsidR="00362990" w:rsidRPr="00456DFE" w:rsidRDefault="00701F4D" w:rsidP="00486BDD">
            <w:pPr>
              <w:pStyle w:val="Lijstalinea"/>
              <w:numPr>
                <w:ilvl w:val="0"/>
                <w:numId w:val="4"/>
              </w:numPr>
              <w:rPr>
                <w:rFonts w:ascii="Arial Narrow" w:hAnsi="Arial Narrow"/>
                <w:sz w:val="24"/>
                <w:szCs w:val="24"/>
              </w:rPr>
            </w:pPr>
            <w:r w:rsidRPr="00D50918">
              <w:rPr>
                <w:rFonts w:ascii="Arial Narrow" w:hAnsi="Arial Narrow"/>
                <w:b/>
                <w:sz w:val="24"/>
                <w:szCs w:val="24"/>
              </w:rPr>
              <w:t>Overheid 3.0</w:t>
            </w:r>
            <w:r w:rsidRPr="00D50918">
              <w:rPr>
                <w:rFonts w:ascii="Arial Narrow" w:hAnsi="Arial Narrow"/>
                <w:sz w:val="24"/>
                <w:szCs w:val="24"/>
              </w:rPr>
              <w:t xml:space="preserve"> Er moet een </w:t>
            </w:r>
            <w:r w:rsidRPr="00D50918">
              <w:rPr>
                <w:rFonts w:ascii="Arial Narrow" w:hAnsi="Arial Narrow"/>
                <w:b/>
                <w:sz w:val="24"/>
                <w:szCs w:val="24"/>
              </w:rPr>
              <w:t>kanteling</w:t>
            </w:r>
            <w:r w:rsidRPr="00D50918">
              <w:rPr>
                <w:rFonts w:ascii="Arial Narrow" w:hAnsi="Arial Narrow"/>
                <w:sz w:val="24"/>
                <w:szCs w:val="24"/>
              </w:rPr>
              <w:t xml:space="preserve"> komen naar bewonersbelangen waar de overheid veel minder een sturende maar meer een faciliterende rol neemt. Uitvoerende partijen komen uit de bewoners zelf voort, denk aan 02025, </w:t>
            </w:r>
            <w:proofErr w:type="spellStart"/>
            <w:r w:rsidRPr="00D50918">
              <w:rPr>
                <w:rFonts w:ascii="Arial Narrow" w:hAnsi="Arial Narrow"/>
                <w:sz w:val="24"/>
                <w:szCs w:val="24"/>
              </w:rPr>
              <w:t>Coforce</w:t>
            </w:r>
            <w:proofErr w:type="spellEnd"/>
            <w:r w:rsidRPr="00D50918">
              <w:rPr>
                <w:rFonts w:ascii="Arial Narrow" w:hAnsi="Arial Narrow"/>
                <w:sz w:val="24"/>
                <w:szCs w:val="24"/>
              </w:rPr>
              <w:t xml:space="preserve">, </w:t>
            </w:r>
            <w:proofErr w:type="spellStart"/>
            <w:r w:rsidR="00456DFE">
              <w:rPr>
                <w:rFonts w:ascii="Arial Narrow" w:hAnsi="Arial Narrow"/>
                <w:sz w:val="24"/>
                <w:szCs w:val="24"/>
              </w:rPr>
              <w:t>Cocratos</w:t>
            </w:r>
            <w:proofErr w:type="spellEnd"/>
            <w:r w:rsidR="00456DFE">
              <w:rPr>
                <w:rFonts w:ascii="Arial Narrow" w:hAnsi="Arial Narrow"/>
                <w:sz w:val="24"/>
                <w:szCs w:val="24"/>
              </w:rPr>
              <w:t xml:space="preserve"> met </w:t>
            </w:r>
            <w:proofErr w:type="spellStart"/>
            <w:r w:rsidRPr="00D50918">
              <w:rPr>
                <w:rFonts w:ascii="Arial Narrow" w:hAnsi="Arial Narrow"/>
                <w:sz w:val="24"/>
                <w:szCs w:val="24"/>
              </w:rPr>
              <w:t>SlimSamenredzaam</w:t>
            </w:r>
            <w:proofErr w:type="spellEnd"/>
            <w:r w:rsidRPr="00D50918">
              <w:rPr>
                <w:rFonts w:ascii="Arial Narrow" w:hAnsi="Arial Narrow"/>
                <w:sz w:val="24"/>
                <w:szCs w:val="24"/>
              </w:rPr>
              <w:t xml:space="preserve">, energie coöperaties als Zuiderlicht etc. Daar moet ook invloed op en eigenaarschap van keuzes die gemaakt worden komen </w:t>
            </w:r>
            <w:r w:rsidR="00456DFE">
              <w:rPr>
                <w:rFonts w:ascii="Arial Narrow" w:hAnsi="Arial Narrow"/>
                <w:sz w:val="24"/>
                <w:szCs w:val="24"/>
              </w:rPr>
              <w:t xml:space="preserve">te </w:t>
            </w:r>
            <w:r w:rsidRPr="00D50918">
              <w:rPr>
                <w:rFonts w:ascii="Arial Narrow" w:hAnsi="Arial Narrow"/>
                <w:sz w:val="24"/>
                <w:szCs w:val="24"/>
              </w:rPr>
              <w:t xml:space="preserve">liggen. </w:t>
            </w:r>
          </w:p>
          <w:p w:rsidR="0057115B" w:rsidRPr="00D50918" w:rsidRDefault="0057115B">
            <w:pPr>
              <w:rPr>
                <w:rFonts w:ascii="Arial Narrow" w:hAnsi="Arial Narrow"/>
                <w:sz w:val="24"/>
                <w:szCs w:val="24"/>
              </w:rPr>
            </w:pPr>
          </w:p>
        </w:tc>
      </w:tr>
      <w:tr w:rsidR="0057115B" w:rsidRPr="00D50918" w:rsidTr="00D50918">
        <w:tc>
          <w:tcPr>
            <w:tcW w:w="1980" w:type="dxa"/>
          </w:tcPr>
          <w:p w:rsidR="0057115B" w:rsidRPr="00D50918" w:rsidRDefault="0057115B">
            <w:pPr>
              <w:rPr>
                <w:rFonts w:ascii="Arial Narrow" w:hAnsi="Arial Narrow"/>
                <w:b/>
                <w:sz w:val="28"/>
                <w:szCs w:val="28"/>
              </w:rPr>
            </w:pPr>
            <w:proofErr w:type="spellStart"/>
            <w:r w:rsidRPr="00D50918">
              <w:rPr>
                <w:rFonts w:ascii="Arial Narrow" w:hAnsi="Arial Narrow"/>
                <w:b/>
                <w:sz w:val="28"/>
                <w:szCs w:val="28"/>
              </w:rPr>
              <w:lastRenderedPageBreak/>
              <w:t>Ma.ak</w:t>
            </w:r>
            <w:proofErr w:type="spellEnd"/>
            <w:r w:rsidRPr="00D50918">
              <w:rPr>
                <w:rFonts w:ascii="Arial Narrow" w:hAnsi="Arial Narrow"/>
                <w:b/>
                <w:sz w:val="28"/>
                <w:szCs w:val="28"/>
              </w:rPr>
              <w:t xml:space="preserve"> punt</w:t>
            </w:r>
          </w:p>
        </w:tc>
        <w:tc>
          <w:tcPr>
            <w:tcW w:w="7082" w:type="dxa"/>
            <w:shd w:val="clear" w:color="auto" w:fill="DCD8DC" w:themeFill="background2"/>
          </w:tcPr>
          <w:p w:rsidR="00486BDD" w:rsidRPr="00D50918" w:rsidRDefault="00486BDD" w:rsidP="00362990">
            <w:pPr>
              <w:pStyle w:val="Lijstalinea"/>
              <w:numPr>
                <w:ilvl w:val="0"/>
                <w:numId w:val="5"/>
              </w:numPr>
              <w:rPr>
                <w:rFonts w:ascii="Arial Narrow" w:hAnsi="Arial Narrow"/>
                <w:sz w:val="24"/>
                <w:szCs w:val="24"/>
              </w:rPr>
            </w:pPr>
            <w:r w:rsidRPr="00D50918">
              <w:rPr>
                <w:rFonts w:ascii="Arial Narrow" w:hAnsi="Arial Narrow"/>
                <w:sz w:val="24"/>
                <w:szCs w:val="24"/>
              </w:rPr>
              <w:t>Klimaatdoelstellingen kunnen sociaal duurzaam worden gerealiseerd door het organiserend vermogen van de eindgebruikers en v</w:t>
            </w:r>
            <w:r w:rsidR="00362990" w:rsidRPr="00D50918">
              <w:rPr>
                <w:rFonts w:ascii="Arial Narrow" w:hAnsi="Arial Narrow"/>
                <w:sz w:val="24"/>
                <w:szCs w:val="24"/>
              </w:rPr>
              <w:t>erandering van binnenuit</w:t>
            </w:r>
            <w:r w:rsidRPr="00D50918">
              <w:rPr>
                <w:rFonts w:ascii="Arial Narrow" w:hAnsi="Arial Narrow"/>
                <w:sz w:val="24"/>
                <w:szCs w:val="24"/>
              </w:rPr>
              <w:t xml:space="preserve"> te faciliteren. </w:t>
            </w:r>
          </w:p>
          <w:p w:rsidR="00486BDD" w:rsidRPr="00D50918" w:rsidRDefault="00486BDD" w:rsidP="00362990">
            <w:pPr>
              <w:pStyle w:val="Lijstalinea"/>
              <w:numPr>
                <w:ilvl w:val="0"/>
                <w:numId w:val="5"/>
              </w:numPr>
              <w:rPr>
                <w:rFonts w:ascii="Arial Narrow" w:hAnsi="Arial Narrow"/>
                <w:sz w:val="24"/>
                <w:szCs w:val="24"/>
              </w:rPr>
            </w:pPr>
            <w:r w:rsidRPr="00D50918">
              <w:rPr>
                <w:rFonts w:ascii="Arial Narrow" w:hAnsi="Arial Narrow"/>
                <w:sz w:val="24"/>
                <w:szCs w:val="24"/>
              </w:rPr>
              <w:t>Voorwaarde is</w:t>
            </w:r>
            <w:r w:rsidR="00362990" w:rsidRPr="00D50918">
              <w:rPr>
                <w:rFonts w:ascii="Arial Narrow" w:hAnsi="Arial Narrow"/>
                <w:sz w:val="24"/>
                <w:szCs w:val="24"/>
              </w:rPr>
              <w:t xml:space="preserve"> </w:t>
            </w:r>
            <w:r w:rsidR="00456DFE">
              <w:rPr>
                <w:rFonts w:ascii="Arial Narrow" w:hAnsi="Arial Narrow"/>
                <w:sz w:val="24"/>
                <w:szCs w:val="24"/>
              </w:rPr>
              <w:t xml:space="preserve">dat dit </w:t>
            </w:r>
            <w:r w:rsidRPr="00D50918">
              <w:rPr>
                <w:rFonts w:ascii="Arial Narrow" w:hAnsi="Arial Narrow"/>
                <w:sz w:val="24"/>
                <w:szCs w:val="24"/>
              </w:rPr>
              <w:t>gedragen door de bewoners</w:t>
            </w:r>
            <w:r w:rsidR="00610D87">
              <w:rPr>
                <w:rFonts w:ascii="Arial Narrow" w:hAnsi="Arial Narrow"/>
                <w:sz w:val="24"/>
                <w:szCs w:val="24"/>
              </w:rPr>
              <w:t xml:space="preserve"> gebeurt,</w:t>
            </w:r>
            <w:r w:rsidR="00610D87" w:rsidRPr="00D50918">
              <w:rPr>
                <w:rFonts w:ascii="Arial Narrow" w:hAnsi="Arial Narrow"/>
                <w:sz w:val="24"/>
                <w:szCs w:val="24"/>
              </w:rPr>
              <w:t xml:space="preserve"> </w:t>
            </w:r>
            <w:r w:rsidR="00610D87">
              <w:rPr>
                <w:rFonts w:ascii="Arial Narrow" w:hAnsi="Arial Narrow"/>
                <w:sz w:val="24"/>
                <w:szCs w:val="24"/>
              </w:rPr>
              <w:t>i</w:t>
            </w:r>
            <w:r w:rsidR="00362990" w:rsidRPr="00D50918">
              <w:rPr>
                <w:rFonts w:ascii="Arial Narrow" w:hAnsi="Arial Narrow"/>
                <w:sz w:val="24"/>
                <w:szCs w:val="24"/>
              </w:rPr>
              <w:t xml:space="preserve">n oplossingen waar de bewoners zelf eigenaar van blijven en alle zeggenschap in hebben. </w:t>
            </w:r>
            <w:r w:rsidR="00610D87">
              <w:rPr>
                <w:rFonts w:ascii="Arial Narrow" w:hAnsi="Arial Narrow"/>
                <w:sz w:val="24"/>
                <w:szCs w:val="24"/>
              </w:rPr>
              <w:t>(</w:t>
            </w:r>
            <w:r w:rsidR="00362990" w:rsidRPr="00D50918">
              <w:rPr>
                <w:rFonts w:ascii="Arial Narrow" w:hAnsi="Arial Narrow"/>
                <w:sz w:val="24"/>
                <w:szCs w:val="24"/>
              </w:rPr>
              <w:t>Financiering kan voor een groot deel komen uit e</w:t>
            </w:r>
            <w:r w:rsidR="00456DFE">
              <w:rPr>
                <w:rFonts w:ascii="Arial Narrow" w:hAnsi="Arial Narrow"/>
                <w:sz w:val="24"/>
                <w:szCs w:val="24"/>
              </w:rPr>
              <w:t>en andere rol voor de overheid: een g</w:t>
            </w:r>
            <w:r w:rsidR="00362990" w:rsidRPr="00D50918">
              <w:rPr>
                <w:rFonts w:ascii="Arial Narrow" w:hAnsi="Arial Narrow"/>
                <w:sz w:val="24"/>
                <w:szCs w:val="24"/>
              </w:rPr>
              <w:t>emeente 3.0 die niet wil bepalen wat er in een wijk gebeurt maar mogelijkheden schept voor de community die zelf de leefwereld weer vorm wil geven</w:t>
            </w:r>
            <w:r w:rsidR="00610D87">
              <w:rPr>
                <w:rFonts w:ascii="Arial Narrow" w:hAnsi="Arial Narrow"/>
                <w:sz w:val="24"/>
                <w:szCs w:val="24"/>
              </w:rPr>
              <w:t>)</w:t>
            </w:r>
            <w:r w:rsidR="00362990" w:rsidRPr="00D50918">
              <w:rPr>
                <w:rFonts w:ascii="Arial Narrow" w:hAnsi="Arial Narrow"/>
                <w:sz w:val="24"/>
                <w:szCs w:val="24"/>
              </w:rPr>
              <w:t>.</w:t>
            </w:r>
          </w:p>
          <w:p w:rsidR="00486BDD" w:rsidRPr="00D50918" w:rsidRDefault="00486BDD" w:rsidP="00362990">
            <w:pPr>
              <w:pStyle w:val="Lijstalinea"/>
              <w:numPr>
                <w:ilvl w:val="0"/>
                <w:numId w:val="5"/>
              </w:numPr>
              <w:rPr>
                <w:rFonts w:ascii="Arial Narrow" w:hAnsi="Arial Narrow"/>
                <w:sz w:val="24"/>
                <w:szCs w:val="24"/>
              </w:rPr>
            </w:pPr>
            <w:r w:rsidRPr="00D50918">
              <w:rPr>
                <w:rFonts w:ascii="Arial Narrow" w:hAnsi="Arial Narrow"/>
                <w:sz w:val="24"/>
                <w:szCs w:val="24"/>
              </w:rPr>
              <w:t>Afspraak is dat de gemeente voorrang geeft aan inbesteden in plaats van aanbesteden.</w:t>
            </w:r>
          </w:p>
          <w:p w:rsidR="00362990" w:rsidRPr="00D50918" w:rsidRDefault="00362990" w:rsidP="00486BDD">
            <w:pPr>
              <w:pStyle w:val="Lijstalinea"/>
              <w:rPr>
                <w:rFonts w:ascii="Arial Narrow" w:hAnsi="Arial Narrow"/>
                <w:sz w:val="24"/>
                <w:szCs w:val="24"/>
              </w:rPr>
            </w:pPr>
            <w:r w:rsidRPr="00D50918">
              <w:rPr>
                <w:rFonts w:ascii="Arial Narrow" w:hAnsi="Arial Narrow"/>
                <w:sz w:val="24"/>
                <w:szCs w:val="24"/>
              </w:rPr>
              <w:t xml:space="preserve">In plaats van investeren in ambtenaren en externe consultants </w:t>
            </w:r>
            <w:r w:rsidR="00610D87">
              <w:rPr>
                <w:rFonts w:ascii="Arial Narrow" w:hAnsi="Arial Narrow"/>
                <w:sz w:val="24"/>
                <w:szCs w:val="24"/>
              </w:rPr>
              <w:t xml:space="preserve">of organisaties, </w:t>
            </w:r>
            <w:r w:rsidR="00486BDD" w:rsidRPr="00D50918">
              <w:rPr>
                <w:rFonts w:ascii="Arial Narrow" w:hAnsi="Arial Narrow"/>
                <w:sz w:val="24"/>
                <w:szCs w:val="24"/>
              </w:rPr>
              <w:t xml:space="preserve">worden </w:t>
            </w:r>
            <w:r w:rsidRPr="00D50918">
              <w:rPr>
                <w:rFonts w:ascii="Arial Narrow" w:hAnsi="Arial Narrow"/>
                <w:sz w:val="24"/>
                <w:szCs w:val="24"/>
              </w:rPr>
              <w:t xml:space="preserve"> </w:t>
            </w:r>
            <w:r w:rsidR="00486BDD" w:rsidRPr="00D50918">
              <w:rPr>
                <w:rFonts w:ascii="Arial Narrow" w:hAnsi="Arial Narrow"/>
                <w:sz w:val="24"/>
                <w:szCs w:val="24"/>
              </w:rPr>
              <w:t xml:space="preserve">maatschappelijke initiatieven, ontstaan vanuit (sociale en duurzame) </w:t>
            </w:r>
            <w:r w:rsidRPr="00D50918">
              <w:rPr>
                <w:rFonts w:ascii="Arial Narrow" w:hAnsi="Arial Narrow"/>
                <w:sz w:val="24"/>
                <w:szCs w:val="24"/>
              </w:rPr>
              <w:t>lokale koplopers</w:t>
            </w:r>
            <w:r w:rsidR="00701F4D" w:rsidRPr="00D50918">
              <w:rPr>
                <w:rFonts w:ascii="Arial Narrow" w:hAnsi="Arial Narrow"/>
                <w:sz w:val="24"/>
                <w:szCs w:val="24"/>
              </w:rPr>
              <w:t>,</w:t>
            </w:r>
            <w:r w:rsidRPr="00D50918">
              <w:rPr>
                <w:rFonts w:ascii="Arial Narrow" w:hAnsi="Arial Narrow"/>
                <w:sz w:val="24"/>
                <w:szCs w:val="24"/>
              </w:rPr>
              <w:t xml:space="preserve"> </w:t>
            </w:r>
            <w:r w:rsidR="00486BDD" w:rsidRPr="00D50918">
              <w:rPr>
                <w:rFonts w:ascii="Arial Narrow" w:hAnsi="Arial Narrow"/>
                <w:sz w:val="24"/>
                <w:szCs w:val="24"/>
              </w:rPr>
              <w:t>ingehuurd</w:t>
            </w:r>
            <w:r w:rsidRPr="00D50918">
              <w:rPr>
                <w:rFonts w:ascii="Arial Narrow" w:hAnsi="Arial Narrow"/>
                <w:sz w:val="24"/>
                <w:szCs w:val="24"/>
              </w:rPr>
              <w:t>.</w:t>
            </w:r>
            <w:r w:rsidR="00701F4D" w:rsidRPr="00D50918">
              <w:rPr>
                <w:rFonts w:ascii="Arial Narrow" w:hAnsi="Arial Narrow"/>
                <w:sz w:val="24"/>
                <w:szCs w:val="24"/>
              </w:rPr>
              <w:t xml:space="preserve"> Zij krijgen de beschikking over zowel proces- als uitvoeringsgeld.</w:t>
            </w:r>
          </w:p>
          <w:p w:rsidR="0057115B" w:rsidRPr="00D50918" w:rsidRDefault="0057115B">
            <w:pPr>
              <w:rPr>
                <w:rFonts w:ascii="Arial Narrow" w:hAnsi="Arial Narrow"/>
                <w:sz w:val="24"/>
                <w:szCs w:val="24"/>
              </w:rPr>
            </w:pPr>
          </w:p>
        </w:tc>
      </w:tr>
      <w:tr w:rsidR="00773F13" w:rsidRPr="00D50918" w:rsidTr="00D50918">
        <w:tc>
          <w:tcPr>
            <w:tcW w:w="1980" w:type="dxa"/>
            <w:shd w:val="clear" w:color="auto" w:fill="DCD8DC" w:themeFill="background2"/>
          </w:tcPr>
          <w:p w:rsidR="00773F13" w:rsidRPr="00D50918" w:rsidRDefault="00773F13">
            <w:pPr>
              <w:rPr>
                <w:rFonts w:ascii="Arial Narrow" w:hAnsi="Arial Narrow"/>
                <w:b/>
                <w:sz w:val="28"/>
                <w:szCs w:val="28"/>
              </w:rPr>
            </w:pPr>
            <w:r w:rsidRPr="00D50918">
              <w:rPr>
                <w:rFonts w:ascii="Arial Narrow" w:hAnsi="Arial Narrow"/>
                <w:b/>
                <w:sz w:val="28"/>
                <w:szCs w:val="28"/>
              </w:rPr>
              <w:t>Succes</w:t>
            </w:r>
          </w:p>
        </w:tc>
        <w:tc>
          <w:tcPr>
            <w:tcW w:w="7082" w:type="dxa"/>
          </w:tcPr>
          <w:p w:rsidR="00773F13" w:rsidRDefault="00773F13" w:rsidP="00773F13">
            <w:pPr>
              <w:rPr>
                <w:rFonts w:ascii="Arial Narrow" w:hAnsi="Arial Narrow"/>
                <w:sz w:val="24"/>
                <w:szCs w:val="24"/>
              </w:rPr>
            </w:pPr>
            <w:r w:rsidRPr="00D50918">
              <w:rPr>
                <w:rFonts w:ascii="Arial Narrow" w:hAnsi="Arial Narrow"/>
                <w:sz w:val="24"/>
                <w:szCs w:val="24"/>
              </w:rPr>
              <w:t>Is te meten door dali</w:t>
            </w:r>
            <w:r w:rsidR="00456DFE">
              <w:rPr>
                <w:rFonts w:ascii="Arial Narrow" w:hAnsi="Arial Narrow"/>
                <w:sz w:val="24"/>
                <w:szCs w:val="24"/>
              </w:rPr>
              <w:t>ng van fossiel energiegebruik,</w:t>
            </w:r>
            <w:r w:rsidRPr="00D50918">
              <w:rPr>
                <w:rFonts w:ascii="Arial Narrow" w:hAnsi="Arial Narrow"/>
                <w:sz w:val="24"/>
                <w:szCs w:val="24"/>
              </w:rPr>
              <w:t xml:space="preserve"> door daling van de  energierekeningen van bewoners</w:t>
            </w:r>
            <w:r w:rsidR="00456DFE">
              <w:rPr>
                <w:rFonts w:ascii="Arial Narrow" w:hAnsi="Arial Narrow"/>
                <w:sz w:val="24"/>
                <w:szCs w:val="24"/>
              </w:rPr>
              <w:t>, en door een toename van betaalde koplopers zoals energiecoaches en kwartiermakers.</w:t>
            </w: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1C4081" w:rsidRDefault="001C4081" w:rsidP="00773F13">
            <w:pPr>
              <w:rPr>
                <w:rFonts w:ascii="Arial Narrow" w:hAnsi="Arial Narrow"/>
                <w:sz w:val="24"/>
                <w:szCs w:val="24"/>
              </w:rPr>
            </w:pPr>
          </w:p>
          <w:p w:rsidR="00B93837" w:rsidRPr="00D50918" w:rsidRDefault="00B93837" w:rsidP="00773F13">
            <w:pPr>
              <w:rPr>
                <w:rFonts w:ascii="Arial Narrow" w:hAnsi="Arial Narrow"/>
                <w:sz w:val="24"/>
                <w:szCs w:val="24"/>
              </w:rPr>
            </w:pPr>
          </w:p>
        </w:tc>
      </w:tr>
    </w:tbl>
    <w:p w:rsidR="00CA685A" w:rsidRDefault="00CA685A">
      <w:r>
        <w:br w:type="page"/>
      </w:r>
    </w:p>
    <w:tbl>
      <w:tblPr>
        <w:tblStyle w:val="Tabelraster"/>
        <w:tblW w:w="0" w:type="auto"/>
        <w:tblLook w:val="04A0" w:firstRow="1" w:lastRow="0" w:firstColumn="1" w:lastColumn="0" w:noHBand="0" w:noVBand="1"/>
      </w:tblPr>
      <w:tblGrid>
        <w:gridCol w:w="1980"/>
        <w:gridCol w:w="7082"/>
      </w:tblGrid>
      <w:tr w:rsidR="0057115B" w:rsidRPr="00D50918" w:rsidTr="00D50918">
        <w:tc>
          <w:tcPr>
            <w:tcW w:w="1980" w:type="dxa"/>
          </w:tcPr>
          <w:p w:rsidR="0057115B" w:rsidRPr="00D50918" w:rsidRDefault="00701F4D">
            <w:pPr>
              <w:rPr>
                <w:rFonts w:ascii="Arial Narrow" w:hAnsi="Arial Narrow"/>
                <w:b/>
                <w:sz w:val="28"/>
                <w:szCs w:val="28"/>
              </w:rPr>
            </w:pPr>
            <w:r w:rsidRPr="00D50918">
              <w:rPr>
                <w:rFonts w:ascii="Arial Narrow" w:hAnsi="Arial Narrow"/>
                <w:b/>
                <w:sz w:val="28"/>
                <w:szCs w:val="28"/>
              </w:rPr>
              <w:lastRenderedPageBreak/>
              <w:t>Knersende kwestie II</w:t>
            </w:r>
          </w:p>
        </w:tc>
        <w:tc>
          <w:tcPr>
            <w:tcW w:w="7082" w:type="dxa"/>
            <w:shd w:val="clear" w:color="auto" w:fill="DCD8DC" w:themeFill="background2"/>
          </w:tcPr>
          <w:p w:rsidR="00701F4D" w:rsidRPr="00D50918" w:rsidRDefault="00701F4D" w:rsidP="00D50918">
            <w:pPr>
              <w:shd w:val="clear" w:color="auto" w:fill="DCD8DC" w:themeFill="background2"/>
              <w:rPr>
                <w:rFonts w:ascii="Arial Narrow" w:hAnsi="Arial Narrow"/>
                <w:bCs/>
                <w:sz w:val="24"/>
                <w:szCs w:val="24"/>
                <w:shd w:val="clear" w:color="auto" w:fill="FFFFFF"/>
              </w:rPr>
            </w:pPr>
            <w:r w:rsidRPr="00D50918">
              <w:rPr>
                <w:rFonts w:ascii="Arial Narrow" w:hAnsi="Arial Narrow"/>
                <w:sz w:val="24"/>
                <w:szCs w:val="24"/>
              </w:rPr>
              <w:t xml:space="preserve">De </w:t>
            </w:r>
            <w:r w:rsidRPr="00D50918">
              <w:rPr>
                <w:rFonts w:ascii="Arial Narrow" w:hAnsi="Arial Narrow"/>
                <w:bCs/>
                <w:sz w:val="24"/>
                <w:szCs w:val="24"/>
                <w:shd w:val="clear" w:color="auto" w:fill="DCD8DC" w:themeFill="background2"/>
              </w:rPr>
              <w:t>sociale kansen die de verduurzaming van Zuidoost in zich heeft komen niet ten goede aan groepen die nog steeds niet of maar moeilijk volwaardig mee kunnen doen</w:t>
            </w:r>
            <w:r w:rsidRPr="00D30389">
              <w:rPr>
                <w:rFonts w:ascii="Arial Narrow" w:hAnsi="Arial Narrow"/>
                <w:bCs/>
                <w:sz w:val="24"/>
                <w:szCs w:val="24"/>
                <w:shd w:val="clear" w:color="auto" w:fill="DCD8DC" w:themeFill="background2"/>
              </w:rPr>
              <w:t>.</w:t>
            </w:r>
          </w:p>
          <w:p w:rsidR="00701F4D" w:rsidRPr="00D50918" w:rsidRDefault="00701F4D" w:rsidP="00D50918">
            <w:pPr>
              <w:shd w:val="clear" w:color="auto" w:fill="DCD8DC" w:themeFill="background2"/>
              <w:rPr>
                <w:rFonts w:ascii="Arial Narrow" w:hAnsi="Arial Narrow"/>
                <w:bCs/>
                <w:sz w:val="24"/>
                <w:szCs w:val="24"/>
                <w:shd w:val="clear" w:color="auto" w:fill="FFFFFF"/>
              </w:rPr>
            </w:pPr>
            <w:r w:rsidRPr="00D50918">
              <w:rPr>
                <w:rFonts w:ascii="Arial Narrow" w:hAnsi="Arial Narrow"/>
                <w:bCs/>
                <w:sz w:val="24"/>
                <w:szCs w:val="24"/>
                <w:shd w:val="clear" w:color="auto" w:fill="DCD8DC" w:themeFill="background2"/>
              </w:rPr>
              <w:t>Knerspunt</w:t>
            </w:r>
            <w:r w:rsidR="0043784C" w:rsidRPr="00D50918">
              <w:rPr>
                <w:rFonts w:ascii="Arial Narrow" w:hAnsi="Arial Narrow"/>
                <w:bCs/>
                <w:sz w:val="24"/>
                <w:szCs w:val="24"/>
                <w:shd w:val="clear" w:color="auto" w:fill="DCD8DC" w:themeFill="background2"/>
              </w:rPr>
              <w:t>en</w:t>
            </w:r>
            <w:r w:rsidRPr="00D30389">
              <w:rPr>
                <w:rFonts w:ascii="Arial Narrow" w:hAnsi="Arial Narrow"/>
                <w:b/>
                <w:bCs/>
                <w:sz w:val="24"/>
                <w:szCs w:val="24"/>
                <w:shd w:val="clear" w:color="auto" w:fill="DCD8DC" w:themeFill="background2"/>
              </w:rPr>
              <w:t>:</w:t>
            </w:r>
          </w:p>
          <w:p w:rsidR="00610D87" w:rsidRDefault="00701F4D" w:rsidP="00610D87">
            <w:pPr>
              <w:pStyle w:val="Lijstalinea"/>
              <w:numPr>
                <w:ilvl w:val="0"/>
                <w:numId w:val="7"/>
              </w:numPr>
              <w:rPr>
                <w:rFonts w:ascii="Arial Narrow" w:hAnsi="Arial Narrow"/>
                <w:sz w:val="24"/>
                <w:szCs w:val="24"/>
              </w:rPr>
            </w:pPr>
            <w:r w:rsidRPr="00D50918">
              <w:rPr>
                <w:rFonts w:ascii="Arial Narrow" w:hAnsi="Arial Narrow"/>
                <w:sz w:val="24"/>
                <w:szCs w:val="24"/>
              </w:rPr>
              <w:t xml:space="preserve">‘Sociale kansen' wordt teveel gelijk gesteld aan 'betaald werk'. </w:t>
            </w:r>
          </w:p>
          <w:p w:rsidR="00610D87" w:rsidRPr="00D50918" w:rsidRDefault="00610D87" w:rsidP="00610D87">
            <w:pPr>
              <w:pStyle w:val="Lijstalinea"/>
              <w:numPr>
                <w:ilvl w:val="0"/>
                <w:numId w:val="7"/>
              </w:numPr>
              <w:rPr>
                <w:rFonts w:ascii="Arial Narrow" w:hAnsi="Arial Narrow"/>
                <w:sz w:val="24"/>
                <w:szCs w:val="24"/>
              </w:rPr>
            </w:pPr>
            <w:r w:rsidRPr="00D50918">
              <w:rPr>
                <w:rFonts w:ascii="Arial Narrow" w:hAnsi="Arial Narrow"/>
                <w:sz w:val="24"/>
                <w:szCs w:val="24"/>
              </w:rPr>
              <w:t>Het ontbreken van zelfvertrouwen, het niet spreken van de taal en het niet zien van perspectief leveren</w:t>
            </w:r>
            <w:r>
              <w:rPr>
                <w:rFonts w:ascii="Arial Narrow" w:hAnsi="Arial Narrow"/>
                <w:sz w:val="24"/>
                <w:szCs w:val="24"/>
              </w:rPr>
              <w:t xml:space="preserve"> een </w:t>
            </w:r>
            <w:proofErr w:type="spellStart"/>
            <w:r>
              <w:rPr>
                <w:rFonts w:ascii="Arial Narrow" w:hAnsi="Arial Narrow"/>
                <w:sz w:val="24"/>
                <w:szCs w:val="24"/>
              </w:rPr>
              <w:t>lock</w:t>
            </w:r>
            <w:proofErr w:type="spellEnd"/>
            <w:r w:rsidRPr="00D50918">
              <w:rPr>
                <w:rFonts w:ascii="Arial Narrow" w:hAnsi="Arial Narrow"/>
                <w:sz w:val="24"/>
                <w:szCs w:val="24"/>
              </w:rPr>
              <w:t>-in gevoel op. Dit wordt versterkt door de angst de uitkering te verliezen als niet een opgelegd traject wordt gevolgd.</w:t>
            </w:r>
          </w:p>
          <w:p w:rsidR="0043784C" w:rsidRPr="00D50918" w:rsidRDefault="00CA685A" w:rsidP="0043784C">
            <w:pPr>
              <w:pStyle w:val="Lijstalinea"/>
              <w:numPr>
                <w:ilvl w:val="0"/>
                <w:numId w:val="7"/>
              </w:numPr>
              <w:rPr>
                <w:rFonts w:ascii="Arial Narrow" w:hAnsi="Arial Narrow"/>
                <w:bCs/>
                <w:sz w:val="24"/>
                <w:szCs w:val="24"/>
                <w:shd w:val="clear" w:color="auto" w:fill="FFFFFF"/>
              </w:rPr>
            </w:pPr>
            <w:r>
              <w:rPr>
                <w:rFonts w:ascii="Arial Narrow" w:hAnsi="Arial Narrow"/>
                <w:sz w:val="24"/>
                <w:szCs w:val="24"/>
              </w:rPr>
              <w:t>Het gaat o.a.</w:t>
            </w:r>
            <w:r w:rsidR="0043784C" w:rsidRPr="00D50918">
              <w:rPr>
                <w:rFonts w:ascii="Arial Narrow" w:hAnsi="Arial Narrow"/>
                <w:sz w:val="24"/>
                <w:szCs w:val="24"/>
              </w:rPr>
              <w:t xml:space="preserve"> om oud- en nieuwkomers die de taal niet spreken; mensen met een bijzondere (psychische) kwetsbaarheid</w:t>
            </w:r>
            <w:r w:rsidR="00610D87">
              <w:rPr>
                <w:rFonts w:ascii="Arial Narrow" w:hAnsi="Arial Narrow"/>
                <w:sz w:val="24"/>
                <w:szCs w:val="24"/>
              </w:rPr>
              <w:t xml:space="preserve"> en jongeren zonder diploma’s</w:t>
            </w:r>
            <w:r w:rsidR="0043784C" w:rsidRPr="00D50918">
              <w:rPr>
                <w:rFonts w:ascii="Arial Narrow" w:hAnsi="Arial Narrow"/>
                <w:sz w:val="24"/>
                <w:szCs w:val="24"/>
              </w:rPr>
              <w:t>.</w:t>
            </w:r>
          </w:p>
          <w:p w:rsidR="00194A14" w:rsidRPr="00D50918" w:rsidRDefault="0043784C" w:rsidP="00194A14">
            <w:pPr>
              <w:pStyle w:val="Lijstalinea"/>
              <w:numPr>
                <w:ilvl w:val="0"/>
                <w:numId w:val="7"/>
              </w:numPr>
              <w:rPr>
                <w:rFonts w:ascii="Arial Narrow" w:hAnsi="Arial Narrow"/>
                <w:sz w:val="24"/>
                <w:szCs w:val="24"/>
              </w:rPr>
            </w:pPr>
            <w:r w:rsidRPr="00D50918">
              <w:rPr>
                <w:rFonts w:ascii="Arial Narrow" w:hAnsi="Arial Narrow"/>
                <w:bCs/>
                <w:sz w:val="24"/>
                <w:szCs w:val="24"/>
                <w:shd w:val="clear" w:color="auto" w:fill="DCD8DC" w:themeFill="background2"/>
              </w:rPr>
              <w:t xml:space="preserve">De wereld </w:t>
            </w:r>
            <w:r w:rsidR="00456DFE">
              <w:rPr>
                <w:rFonts w:ascii="Arial Narrow" w:hAnsi="Arial Narrow"/>
                <w:bCs/>
                <w:sz w:val="24"/>
                <w:szCs w:val="24"/>
                <w:shd w:val="clear" w:color="auto" w:fill="DCD8DC" w:themeFill="background2"/>
              </w:rPr>
              <w:t xml:space="preserve">van de onderwijssystemen </w:t>
            </w:r>
            <w:proofErr w:type="spellStart"/>
            <w:r w:rsidR="00456DFE">
              <w:rPr>
                <w:rFonts w:ascii="Arial Narrow" w:hAnsi="Arial Narrow"/>
                <w:bCs/>
                <w:sz w:val="24"/>
                <w:szCs w:val="24"/>
                <w:shd w:val="clear" w:color="auto" w:fill="DCD8DC" w:themeFill="background2"/>
              </w:rPr>
              <w:t>matcht</w:t>
            </w:r>
            <w:proofErr w:type="spellEnd"/>
            <w:r w:rsidRPr="00D50918">
              <w:rPr>
                <w:rFonts w:ascii="Arial Narrow" w:hAnsi="Arial Narrow"/>
                <w:bCs/>
                <w:sz w:val="24"/>
                <w:szCs w:val="24"/>
                <w:shd w:val="clear" w:color="auto" w:fill="DCD8DC" w:themeFill="background2"/>
              </w:rPr>
              <w:t xml:space="preserve"> niet met de (straat)cultuur van deze groepen. Diploma’s worden NIET gehaald en er wordt niet vastgelegd welke competenties en kwaliteiten er WEL zijn</w:t>
            </w:r>
            <w:r w:rsidRPr="00D30389">
              <w:rPr>
                <w:rFonts w:ascii="Arial Narrow" w:hAnsi="Arial Narrow"/>
                <w:bCs/>
                <w:sz w:val="24"/>
                <w:szCs w:val="24"/>
                <w:shd w:val="clear" w:color="auto" w:fill="DCD8DC" w:themeFill="background2"/>
              </w:rPr>
              <w:t>.</w:t>
            </w:r>
            <w:r w:rsidR="00194A14" w:rsidRPr="00D50918">
              <w:rPr>
                <w:rFonts w:ascii="Arial Narrow" w:hAnsi="Arial Narrow"/>
                <w:sz w:val="24"/>
                <w:szCs w:val="24"/>
              </w:rPr>
              <w:t xml:space="preserve"> </w:t>
            </w:r>
          </w:p>
          <w:p w:rsidR="0057115B" w:rsidRPr="00D50918" w:rsidRDefault="00610D87" w:rsidP="00610D87">
            <w:pPr>
              <w:pStyle w:val="Lijstalinea"/>
              <w:numPr>
                <w:ilvl w:val="0"/>
                <w:numId w:val="7"/>
              </w:numPr>
              <w:rPr>
                <w:rFonts w:ascii="Arial Narrow" w:hAnsi="Arial Narrow"/>
                <w:sz w:val="24"/>
                <w:szCs w:val="24"/>
              </w:rPr>
            </w:pPr>
            <w:r>
              <w:rPr>
                <w:rFonts w:ascii="Arial Narrow" w:hAnsi="Arial Narrow"/>
                <w:sz w:val="24"/>
                <w:szCs w:val="24"/>
              </w:rPr>
              <w:t>Voor veel jongeren geld</w:t>
            </w:r>
            <w:r w:rsidR="00CA685A">
              <w:rPr>
                <w:rFonts w:ascii="Arial Narrow" w:hAnsi="Arial Narrow"/>
                <w:sz w:val="24"/>
                <w:szCs w:val="24"/>
              </w:rPr>
              <w:t>t</w:t>
            </w:r>
            <w:r>
              <w:rPr>
                <w:rFonts w:ascii="Arial Narrow" w:hAnsi="Arial Narrow"/>
                <w:sz w:val="24"/>
                <w:szCs w:val="24"/>
              </w:rPr>
              <w:t xml:space="preserve"> dat ze geen geloof meer hebben in het politiek-maatschappelijk systeem, door de omstandigheden waarin ze opgroeien staan ze meervoudig op achterstand t.o.v</w:t>
            </w:r>
            <w:r w:rsidR="00CA685A">
              <w:rPr>
                <w:rFonts w:ascii="Arial Narrow" w:hAnsi="Arial Narrow"/>
                <w:sz w:val="24"/>
                <w:szCs w:val="24"/>
              </w:rPr>
              <w:t>.</w:t>
            </w:r>
            <w:r>
              <w:rPr>
                <w:rFonts w:ascii="Arial Narrow" w:hAnsi="Arial Narrow"/>
                <w:sz w:val="24"/>
                <w:szCs w:val="24"/>
              </w:rPr>
              <w:t xml:space="preserve"> jongeren uit </w:t>
            </w:r>
            <w:r w:rsidR="00CA685A">
              <w:rPr>
                <w:rFonts w:ascii="Arial Narrow" w:hAnsi="Arial Narrow"/>
                <w:sz w:val="24"/>
                <w:szCs w:val="24"/>
              </w:rPr>
              <w:t xml:space="preserve">andere </w:t>
            </w:r>
            <w:proofErr w:type="spellStart"/>
            <w:r w:rsidR="00CA685A">
              <w:rPr>
                <w:rFonts w:ascii="Arial Narrow" w:hAnsi="Arial Narrow"/>
                <w:sz w:val="24"/>
                <w:szCs w:val="24"/>
              </w:rPr>
              <w:t>sociaal-</w:t>
            </w:r>
            <w:r w:rsidR="000E2787">
              <w:rPr>
                <w:rFonts w:ascii="Arial Narrow" w:hAnsi="Arial Narrow"/>
                <w:sz w:val="24"/>
                <w:szCs w:val="24"/>
              </w:rPr>
              <w:t>economische</w:t>
            </w:r>
            <w:proofErr w:type="spellEnd"/>
            <w:r w:rsidR="000E2787">
              <w:rPr>
                <w:rFonts w:ascii="Arial Narrow" w:hAnsi="Arial Narrow"/>
                <w:sz w:val="24"/>
                <w:szCs w:val="24"/>
              </w:rPr>
              <w:t xml:space="preserve"> groepen. Zij zijn niet meer te bereiken middels de reguliere wegen en vragen een geheel cultuureigen communicatie.</w:t>
            </w:r>
          </w:p>
        </w:tc>
      </w:tr>
      <w:tr w:rsidR="0057115B" w:rsidRPr="00D50918" w:rsidTr="00D30389">
        <w:tc>
          <w:tcPr>
            <w:tcW w:w="1980" w:type="dxa"/>
            <w:shd w:val="clear" w:color="auto" w:fill="DCD8DC" w:themeFill="background2"/>
          </w:tcPr>
          <w:p w:rsidR="0057115B" w:rsidRPr="00D50918" w:rsidRDefault="0043784C">
            <w:pPr>
              <w:rPr>
                <w:rFonts w:ascii="Arial Narrow" w:hAnsi="Arial Narrow"/>
              </w:rPr>
            </w:pPr>
            <w:r w:rsidRPr="00D50918">
              <w:rPr>
                <w:rFonts w:ascii="Arial Narrow" w:hAnsi="Arial Narrow"/>
                <w:b/>
                <w:sz w:val="28"/>
                <w:szCs w:val="28"/>
              </w:rPr>
              <w:t>Oplossing</w:t>
            </w:r>
          </w:p>
        </w:tc>
        <w:tc>
          <w:tcPr>
            <w:tcW w:w="7082" w:type="dxa"/>
          </w:tcPr>
          <w:p w:rsidR="0043784C" w:rsidRPr="00D50918" w:rsidRDefault="0043784C" w:rsidP="00753062">
            <w:pPr>
              <w:pStyle w:val="Lijstalinea"/>
              <w:numPr>
                <w:ilvl w:val="0"/>
                <w:numId w:val="4"/>
              </w:numPr>
              <w:rPr>
                <w:rFonts w:ascii="Arial Narrow" w:hAnsi="Arial Narrow"/>
                <w:sz w:val="24"/>
                <w:szCs w:val="24"/>
              </w:rPr>
            </w:pPr>
            <w:r w:rsidRPr="00D50918">
              <w:rPr>
                <w:rFonts w:ascii="Arial Narrow" w:hAnsi="Arial Narrow"/>
                <w:sz w:val="24"/>
                <w:szCs w:val="24"/>
              </w:rPr>
              <w:t xml:space="preserve">Er komen </w:t>
            </w:r>
            <w:r w:rsidRPr="00D50918">
              <w:rPr>
                <w:rFonts w:ascii="Arial Narrow" w:hAnsi="Arial Narrow"/>
                <w:b/>
                <w:sz w:val="24"/>
                <w:szCs w:val="24"/>
              </w:rPr>
              <w:t>lokale doe/leergemeenschappen</w:t>
            </w:r>
            <w:r w:rsidRPr="00D50918">
              <w:rPr>
                <w:rFonts w:ascii="Arial Narrow" w:hAnsi="Arial Narrow"/>
                <w:sz w:val="24"/>
                <w:szCs w:val="24"/>
              </w:rPr>
              <w:t xml:space="preserve"> waar duurzame koplopers, sociale kwartiermakers en vak</w:t>
            </w:r>
            <w:r w:rsidR="00CA685A">
              <w:rPr>
                <w:rFonts w:ascii="Arial Narrow" w:hAnsi="Arial Narrow"/>
                <w:sz w:val="24"/>
                <w:szCs w:val="24"/>
              </w:rPr>
              <w:t>-</w:t>
            </w:r>
            <w:r w:rsidRPr="00D50918">
              <w:rPr>
                <w:rFonts w:ascii="Arial Narrow" w:hAnsi="Arial Narrow"/>
                <w:sz w:val="24"/>
                <w:szCs w:val="24"/>
              </w:rPr>
              <w:t>opleiders samen i</w:t>
            </w:r>
            <w:r w:rsidR="00CA685A">
              <w:rPr>
                <w:rFonts w:ascii="Arial Narrow" w:hAnsi="Arial Narrow"/>
                <w:sz w:val="24"/>
                <w:szCs w:val="24"/>
              </w:rPr>
              <w:t xml:space="preserve">nformeel leren mogelijk maken. </w:t>
            </w:r>
            <w:r w:rsidRPr="00D50918">
              <w:rPr>
                <w:rFonts w:ascii="Arial Narrow" w:hAnsi="Arial Narrow"/>
                <w:sz w:val="24"/>
                <w:szCs w:val="24"/>
              </w:rPr>
              <w:t xml:space="preserve">Deze gemeenschappen zijn de uitvalsbasis voor diensten die bijdragen aan een duurzame sociale samenleving, die </w:t>
            </w:r>
            <w:r w:rsidRPr="00D50918">
              <w:rPr>
                <w:rFonts w:ascii="Arial Narrow" w:hAnsi="Arial Narrow"/>
                <w:b/>
                <w:sz w:val="24"/>
                <w:szCs w:val="24"/>
              </w:rPr>
              <w:t>beloond</w:t>
            </w:r>
            <w:r w:rsidRPr="00D50918">
              <w:rPr>
                <w:rFonts w:ascii="Arial Narrow" w:hAnsi="Arial Narrow"/>
                <w:sz w:val="24"/>
                <w:szCs w:val="24"/>
              </w:rPr>
              <w:t xml:space="preserve"> worden naar de keuze die iemand het beste vooruithelpt: investeren in scholing, investeren in bedrijfsmiddelen, uitbetaling in lokale </w:t>
            </w:r>
            <w:r w:rsidR="00CA685A">
              <w:rPr>
                <w:rFonts w:ascii="Arial Narrow" w:hAnsi="Arial Narrow"/>
                <w:sz w:val="24"/>
                <w:szCs w:val="24"/>
              </w:rPr>
              <w:t>munt of uitbetaling in euro’s (</w:t>
            </w:r>
            <w:r w:rsidRPr="00D50918">
              <w:rPr>
                <w:rFonts w:ascii="Arial Narrow" w:hAnsi="Arial Narrow"/>
                <w:sz w:val="24"/>
                <w:szCs w:val="24"/>
              </w:rPr>
              <w:t>basisinkomen of bijverdienste).</w:t>
            </w:r>
          </w:p>
          <w:p w:rsidR="00194A14" w:rsidRPr="00D50918" w:rsidRDefault="00194A14" w:rsidP="00194A14">
            <w:pPr>
              <w:pStyle w:val="Lijstalinea"/>
              <w:rPr>
                <w:rFonts w:ascii="Arial Narrow" w:hAnsi="Arial Narrow"/>
                <w:sz w:val="24"/>
                <w:szCs w:val="24"/>
              </w:rPr>
            </w:pPr>
            <w:r w:rsidRPr="00D50918">
              <w:rPr>
                <w:rFonts w:ascii="Arial Narrow" w:hAnsi="Arial Narrow"/>
                <w:sz w:val="24"/>
                <w:szCs w:val="24"/>
              </w:rPr>
              <w:t>Deze doe-leergemeenschappen worden gezocht binnen de buurt bij maatschappelijke initiatieven en gefaciliteerd door de overheid met middelen en ruimte en door onderwijs met vakkennis op maat en een nieuw soort leren</w:t>
            </w:r>
            <w:r w:rsidR="00773F13" w:rsidRPr="00D50918">
              <w:rPr>
                <w:rFonts w:ascii="Arial Narrow" w:hAnsi="Arial Narrow"/>
                <w:sz w:val="24"/>
                <w:szCs w:val="24"/>
              </w:rPr>
              <w:t xml:space="preserve"> (en andere competenties)</w:t>
            </w:r>
            <w:r w:rsidR="00CA685A">
              <w:rPr>
                <w:rFonts w:ascii="Arial Narrow" w:hAnsi="Arial Narrow"/>
                <w:sz w:val="24"/>
                <w:szCs w:val="24"/>
              </w:rPr>
              <w:t xml:space="preserve"> gericht op </w:t>
            </w:r>
            <w:proofErr w:type="spellStart"/>
            <w:r w:rsidR="00CA685A">
              <w:rPr>
                <w:rFonts w:ascii="Arial Narrow" w:hAnsi="Arial Narrow"/>
                <w:sz w:val="24"/>
                <w:szCs w:val="24"/>
              </w:rPr>
              <w:t>waardecreatie</w:t>
            </w:r>
            <w:proofErr w:type="spellEnd"/>
            <w:r w:rsidRPr="00D50918">
              <w:rPr>
                <w:rFonts w:ascii="Arial Narrow" w:hAnsi="Arial Narrow"/>
                <w:sz w:val="24"/>
                <w:szCs w:val="24"/>
              </w:rPr>
              <w:t xml:space="preserve"> binnen de </w:t>
            </w:r>
            <w:proofErr w:type="spellStart"/>
            <w:r w:rsidRPr="00D50918">
              <w:rPr>
                <w:rFonts w:ascii="Arial Narrow" w:hAnsi="Arial Narrow"/>
                <w:sz w:val="24"/>
                <w:szCs w:val="24"/>
              </w:rPr>
              <w:t>commons</w:t>
            </w:r>
            <w:proofErr w:type="spellEnd"/>
            <w:r w:rsidRPr="00D50918">
              <w:rPr>
                <w:rFonts w:ascii="Arial Narrow" w:hAnsi="Arial Narrow"/>
                <w:sz w:val="24"/>
                <w:szCs w:val="24"/>
              </w:rPr>
              <w:t>’.</w:t>
            </w:r>
          </w:p>
          <w:p w:rsidR="00194A14" w:rsidRPr="00D50918" w:rsidRDefault="00194A14" w:rsidP="00753062">
            <w:pPr>
              <w:pStyle w:val="Lijstalinea"/>
              <w:numPr>
                <w:ilvl w:val="0"/>
                <w:numId w:val="4"/>
              </w:numPr>
              <w:rPr>
                <w:rFonts w:ascii="Arial Narrow" w:hAnsi="Arial Narrow"/>
                <w:sz w:val="24"/>
                <w:szCs w:val="24"/>
              </w:rPr>
            </w:pPr>
            <w:r w:rsidRPr="00D50918">
              <w:rPr>
                <w:rFonts w:ascii="Arial Narrow" w:hAnsi="Arial Narrow"/>
                <w:sz w:val="24"/>
                <w:szCs w:val="24"/>
              </w:rPr>
              <w:t xml:space="preserve">Om juist die groepen te bereiken die in een </w:t>
            </w:r>
            <w:proofErr w:type="spellStart"/>
            <w:r w:rsidRPr="00D50918">
              <w:rPr>
                <w:rFonts w:ascii="Arial Narrow" w:hAnsi="Arial Narrow"/>
                <w:sz w:val="24"/>
                <w:szCs w:val="24"/>
              </w:rPr>
              <w:t>lock</w:t>
            </w:r>
            <w:proofErr w:type="spellEnd"/>
            <w:r w:rsidRPr="00D50918">
              <w:rPr>
                <w:rFonts w:ascii="Arial Narrow" w:hAnsi="Arial Narrow"/>
                <w:sz w:val="24"/>
                <w:szCs w:val="24"/>
              </w:rPr>
              <w:t>-in situatie zitten zal het nodig zijn eerst</w:t>
            </w:r>
            <w:r w:rsidR="000E2787">
              <w:rPr>
                <w:rFonts w:ascii="Arial Narrow" w:hAnsi="Arial Narrow"/>
                <w:sz w:val="24"/>
                <w:szCs w:val="24"/>
              </w:rPr>
              <w:t xml:space="preserve"> te werken aan </w:t>
            </w:r>
            <w:r w:rsidR="000E2787" w:rsidRPr="001B2CCE">
              <w:rPr>
                <w:rFonts w:ascii="Arial Narrow" w:hAnsi="Arial Narrow"/>
                <w:b/>
                <w:sz w:val="24"/>
                <w:szCs w:val="24"/>
              </w:rPr>
              <w:t>prikkeling tot beweging</w:t>
            </w:r>
            <w:r w:rsidR="000E2787">
              <w:rPr>
                <w:rFonts w:ascii="Arial Narrow" w:hAnsi="Arial Narrow"/>
                <w:sz w:val="24"/>
                <w:szCs w:val="24"/>
              </w:rPr>
              <w:t>. W</w:t>
            </w:r>
            <w:r w:rsidRPr="00D50918">
              <w:rPr>
                <w:rFonts w:ascii="Arial Narrow" w:hAnsi="Arial Narrow"/>
                <w:sz w:val="24"/>
                <w:szCs w:val="24"/>
              </w:rPr>
              <w:t>erken met vertrouwenspersonen en sleutelfiguren, opbouwen van eigenwaarde en naar boven halen van de intrinsieke motivatie in eigen tempo.</w:t>
            </w:r>
          </w:p>
          <w:p w:rsidR="0043784C" w:rsidRDefault="0043784C" w:rsidP="00194A14">
            <w:pPr>
              <w:pStyle w:val="Lijstalinea"/>
              <w:rPr>
                <w:rFonts w:ascii="Arial Narrow" w:hAnsi="Arial Narrow"/>
                <w:sz w:val="24"/>
                <w:szCs w:val="24"/>
              </w:rPr>
            </w:pPr>
            <w:r w:rsidRPr="00D50918">
              <w:rPr>
                <w:rFonts w:ascii="Arial Narrow" w:hAnsi="Arial Narrow"/>
                <w:sz w:val="24"/>
                <w:szCs w:val="24"/>
              </w:rPr>
              <w:t>Voorwaarde hierbij is dat de uitvoering van de participatiewet niet in de weg staat voor deze kwetsbare bewoners maar de begeleiding wordt overgeheveld naar de lokale doe/leergemeenschappen, zonder uitstroomverplichting</w:t>
            </w:r>
            <w:r w:rsidR="00CA685A">
              <w:rPr>
                <w:rFonts w:ascii="Arial Narrow" w:hAnsi="Arial Narrow"/>
                <w:sz w:val="24"/>
                <w:szCs w:val="24"/>
              </w:rPr>
              <w:t>, maar wel op basis van maatschappelijke bijdrage</w:t>
            </w:r>
            <w:r w:rsidRPr="00D50918">
              <w:rPr>
                <w:rFonts w:ascii="Arial Narrow" w:hAnsi="Arial Narrow"/>
                <w:sz w:val="24"/>
                <w:szCs w:val="24"/>
              </w:rPr>
              <w:t>.</w:t>
            </w:r>
          </w:p>
          <w:p w:rsidR="000E2787" w:rsidRPr="00B93837" w:rsidRDefault="000E2787" w:rsidP="00753062">
            <w:pPr>
              <w:pStyle w:val="Lijstalinea"/>
              <w:numPr>
                <w:ilvl w:val="0"/>
                <w:numId w:val="4"/>
              </w:numPr>
              <w:rPr>
                <w:rFonts w:ascii="Arial Narrow" w:hAnsi="Arial Narrow"/>
                <w:sz w:val="24"/>
                <w:szCs w:val="24"/>
              </w:rPr>
            </w:pPr>
            <w:r w:rsidRPr="00B93837">
              <w:rPr>
                <w:rFonts w:ascii="Arial Narrow" w:hAnsi="Arial Narrow"/>
                <w:sz w:val="24"/>
                <w:szCs w:val="24"/>
              </w:rPr>
              <w:t xml:space="preserve">Voor jongeren geldt dat ze het meest open staan voor </w:t>
            </w:r>
            <w:r w:rsidRPr="00B93837">
              <w:rPr>
                <w:rFonts w:ascii="Arial Narrow" w:hAnsi="Arial Narrow"/>
                <w:b/>
                <w:sz w:val="24"/>
                <w:szCs w:val="24"/>
              </w:rPr>
              <w:t>‘</w:t>
            </w:r>
            <w:proofErr w:type="spellStart"/>
            <w:r w:rsidRPr="00B93837">
              <w:rPr>
                <w:rFonts w:ascii="Arial Narrow" w:hAnsi="Arial Narrow"/>
                <w:b/>
                <w:sz w:val="24"/>
                <w:szCs w:val="24"/>
              </w:rPr>
              <w:t>influencers</w:t>
            </w:r>
            <w:proofErr w:type="spellEnd"/>
            <w:r w:rsidRPr="00B93837">
              <w:rPr>
                <w:rFonts w:ascii="Arial Narrow" w:hAnsi="Arial Narrow"/>
                <w:b/>
                <w:sz w:val="24"/>
                <w:szCs w:val="24"/>
              </w:rPr>
              <w:t>’</w:t>
            </w:r>
            <w:r w:rsidRPr="00B93837">
              <w:rPr>
                <w:rFonts w:ascii="Arial Narrow" w:hAnsi="Arial Narrow"/>
                <w:sz w:val="24"/>
                <w:szCs w:val="24"/>
              </w:rPr>
              <w:t xml:space="preserve"> waar ze zelf voor kiezen. Hen aanspreken in eigen </w:t>
            </w:r>
            <w:r w:rsidR="00CA685A">
              <w:rPr>
                <w:rFonts w:ascii="Arial Narrow" w:hAnsi="Arial Narrow"/>
                <w:sz w:val="24"/>
                <w:szCs w:val="24"/>
              </w:rPr>
              <w:t>taal, aansluitend bij interesse</w:t>
            </w:r>
            <w:r w:rsidRPr="00B93837">
              <w:rPr>
                <w:rFonts w:ascii="Arial Narrow" w:hAnsi="Arial Narrow"/>
                <w:sz w:val="24"/>
                <w:szCs w:val="24"/>
              </w:rPr>
              <w:t>s</w:t>
            </w:r>
            <w:r w:rsidR="00466FDF" w:rsidRPr="00B93837">
              <w:rPr>
                <w:rFonts w:ascii="Arial Narrow" w:hAnsi="Arial Narrow"/>
                <w:sz w:val="24"/>
                <w:szCs w:val="24"/>
              </w:rPr>
              <w:t xml:space="preserve">, gebruik van </w:t>
            </w:r>
            <w:proofErr w:type="spellStart"/>
            <w:r w:rsidR="00466FDF" w:rsidRPr="00B93837">
              <w:rPr>
                <w:rFonts w:ascii="Arial Narrow" w:hAnsi="Arial Narrow"/>
                <w:sz w:val="24"/>
                <w:szCs w:val="24"/>
              </w:rPr>
              <w:t>social</w:t>
            </w:r>
            <w:proofErr w:type="spellEnd"/>
            <w:r w:rsidR="00466FDF" w:rsidRPr="00B93837">
              <w:rPr>
                <w:rFonts w:ascii="Arial Narrow" w:hAnsi="Arial Narrow"/>
                <w:sz w:val="24"/>
                <w:szCs w:val="24"/>
              </w:rPr>
              <w:t xml:space="preserve"> media en vloggers</w:t>
            </w:r>
            <w:r w:rsidRPr="00B93837">
              <w:rPr>
                <w:rFonts w:ascii="Arial Narrow" w:hAnsi="Arial Narrow"/>
                <w:sz w:val="24"/>
                <w:szCs w:val="24"/>
              </w:rPr>
              <w:t>, maakt het mogelijk hen te verleiden naar een nieuwe meer duurzame koers.</w:t>
            </w:r>
            <w:r w:rsidR="001B2CCE" w:rsidRPr="00B93837">
              <w:rPr>
                <w:rFonts w:ascii="Arial Narrow" w:hAnsi="Arial Narrow"/>
                <w:sz w:val="24"/>
                <w:szCs w:val="24"/>
              </w:rPr>
              <w:t xml:space="preserve"> Rolmodellen uit de buurt kunnen hier samen met duurzame koplopers vorm aan geven. </w:t>
            </w:r>
            <w:r w:rsidRPr="00B93837">
              <w:rPr>
                <w:rFonts w:ascii="Arial Narrow" w:hAnsi="Arial Narrow"/>
                <w:sz w:val="24"/>
                <w:szCs w:val="24"/>
              </w:rPr>
              <w:t xml:space="preserve"> Helemaal als er </w:t>
            </w:r>
            <w:proofErr w:type="spellStart"/>
            <w:r w:rsidRPr="00B93837">
              <w:rPr>
                <w:rFonts w:ascii="Arial Narrow" w:hAnsi="Arial Narrow"/>
                <w:sz w:val="24"/>
                <w:szCs w:val="24"/>
              </w:rPr>
              <w:t>quick</w:t>
            </w:r>
            <w:proofErr w:type="spellEnd"/>
            <w:r w:rsidRPr="00B93837">
              <w:rPr>
                <w:rFonts w:ascii="Arial Narrow" w:hAnsi="Arial Narrow"/>
                <w:sz w:val="24"/>
                <w:szCs w:val="24"/>
              </w:rPr>
              <w:t xml:space="preserve"> </w:t>
            </w:r>
            <w:proofErr w:type="spellStart"/>
            <w:r w:rsidRPr="00B93837">
              <w:rPr>
                <w:rFonts w:ascii="Arial Narrow" w:hAnsi="Arial Narrow"/>
                <w:sz w:val="24"/>
                <w:szCs w:val="24"/>
              </w:rPr>
              <w:t>wins</w:t>
            </w:r>
            <w:proofErr w:type="spellEnd"/>
            <w:r w:rsidRPr="00B93837">
              <w:rPr>
                <w:rFonts w:ascii="Arial Narrow" w:hAnsi="Arial Narrow"/>
                <w:sz w:val="24"/>
                <w:szCs w:val="24"/>
              </w:rPr>
              <w:t xml:space="preserve"> te halen zijn in </w:t>
            </w:r>
            <w:r w:rsidRPr="00B93837">
              <w:rPr>
                <w:rFonts w:ascii="Arial Narrow" w:hAnsi="Arial Narrow"/>
                <w:sz w:val="24"/>
                <w:szCs w:val="24"/>
              </w:rPr>
              <w:lastRenderedPageBreak/>
              <w:t>duurzame (bij)baantjes</w:t>
            </w:r>
            <w:r w:rsidR="00753062" w:rsidRPr="00B93837">
              <w:rPr>
                <w:rFonts w:ascii="Arial Narrow" w:hAnsi="Arial Narrow"/>
                <w:sz w:val="24"/>
                <w:szCs w:val="24"/>
              </w:rPr>
              <w:t xml:space="preserve">, met een hippe </w:t>
            </w:r>
            <w:proofErr w:type="spellStart"/>
            <w:r w:rsidR="00753062" w:rsidRPr="00B93837">
              <w:rPr>
                <w:rFonts w:ascii="Arial Narrow" w:hAnsi="Arial Narrow"/>
                <w:sz w:val="24"/>
                <w:szCs w:val="24"/>
              </w:rPr>
              <w:t>streetwise</w:t>
            </w:r>
            <w:proofErr w:type="spellEnd"/>
            <w:r w:rsidR="00753062" w:rsidRPr="00B93837">
              <w:rPr>
                <w:rFonts w:ascii="Arial Narrow" w:hAnsi="Arial Narrow"/>
                <w:sz w:val="24"/>
                <w:szCs w:val="24"/>
              </w:rPr>
              <w:t xml:space="preserve"> uitstralin</w:t>
            </w:r>
            <w:r w:rsidR="00B93837" w:rsidRPr="00B93837">
              <w:rPr>
                <w:rFonts w:ascii="Arial Narrow" w:hAnsi="Arial Narrow"/>
                <w:sz w:val="24"/>
                <w:szCs w:val="24"/>
              </w:rPr>
              <w:t>g,</w:t>
            </w:r>
            <w:r w:rsidRPr="00B93837">
              <w:rPr>
                <w:rFonts w:ascii="Arial Narrow" w:hAnsi="Arial Narrow"/>
                <w:sz w:val="24"/>
                <w:szCs w:val="24"/>
              </w:rPr>
              <w:t xml:space="preserve"> waar ze tevens competenties passend in een duurzame toekomst kunnen leren.</w:t>
            </w:r>
          </w:p>
          <w:p w:rsidR="00753062" w:rsidRPr="00753062" w:rsidRDefault="00753062" w:rsidP="00753062">
            <w:pPr>
              <w:pStyle w:val="Lijstalinea"/>
              <w:numPr>
                <w:ilvl w:val="0"/>
                <w:numId w:val="4"/>
              </w:numPr>
              <w:rPr>
                <w:rFonts w:ascii="Arial Narrow" w:hAnsi="Arial Narrow"/>
                <w:sz w:val="24"/>
                <w:szCs w:val="24"/>
              </w:rPr>
            </w:pPr>
            <w:r w:rsidRPr="00753062">
              <w:rPr>
                <w:rFonts w:ascii="Arial Narrow" w:hAnsi="Arial Narrow"/>
                <w:sz w:val="24"/>
                <w:szCs w:val="24"/>
              </w:rPr>
              <w:t xml:space="preserve">‘Besmetten’ naar andere groepen door filmpjes en vlogs te posten op </w:t>
            </w:r>
            <w:proofErr w:type="spellStart"/>
            <w:r w:rsidRPr="00753062">
              <w:rPr>
                <w:rFonts w:ascii="Arial Narrow" w:hAnsi="Arial Narrow"/>
                <w:sz w:val="24"/>
                <w:szCs w:val="24"/>
              </w:rPr>
              <w:t>social</w:t>
            </w:r>
            <w:proofErr w:type="spellEnd"/>
            <w:r w:rsidRPr="00753062">
              <w:rPr>
                <w:rFonts w:ascii="Arial Narrow" w:hAnsi="Arial Narrow"/>
                <w:sz w:val="24"/>
                <w:szCs w:val="24"/>
              </w:rPr>
              <w:t xml:space="preserve"> media. We willen hiervoor samenwerk</w:t>
            </w:r>
            <w:r w:rsidR="0083207F">
              <w:rPr>
                <w:rFonts w:ascii="Arial Narrow" w:hAnsi="Arial Narrow"/>
                <w:sz w:val="24"/>
                <w:szCs w:val="24"/>
              </w:rPr>
              <w:t>en</w:t>
            </w:r>
            <w:r w:rsidRPr="00753062">
              <w:rPr>
                <w:rFonts w:ascii="Arial Narrow" w:hAnsi="Arial Narrow"/>
                <w:sz w:val="24"/>
                <w:szCs w:val="24"/>
              </w:rPr>
              <w:t xml:space="preserve"> met de creatieve </w:t>
            </w:r>
            <w:proofErr w:type="spellStart"/>
            <w:r w:rsidRPr="00753062">
              <w:rPr>
                <w:rFonts w:ascii="Arial Narrow" w:hAnsi="Arial Narrow"/>
                <w:sz w:val="24"/>
                <w:szCs w:val="24"/>
              </w:rPr>
              <w:t>VMBOschool</w:t>
            </w:r>
            <w:proofErr w:type="spellEnd"/>
            <w:r w:rsidRPr="00753062">
              <w:rPr>
                <w:rFonts w:ascii="Arial Narrow" w:hAnsi="Arial Narrow"/>
                <w:sz w:val="24"/>
                <w:szCs w:val="24"/>
              </w:rPr>
              <w:t xml:space="preserve"> ‘het Mediacollege’</w:t>
            </w:r>
            <w:r w:rsidR="00CA685A">
              <w:rPr>
                <w:rFonts w:ascii="Arial Narrow" w:hAnsi="Arial Narrow"/>
                <w:sz w:val="24"/>
                <w:szCs w:val="24"/>
              </w:rPr>
              <w:t>.</w:t>
            </w:r>
          </w:p>
          <w:p w:rsidR="0057115B" w:rsidRPr="00D50918" w:rsidRDefault="0057115B">
            <w:pPr>
              <w:rPr>
                <w:rFonts w:ascii="Arial Narrow" w:hAnsi="Arial Narrow"/>
                <w:sz w:val="24"/>
                <w:szCs w:val="24"/>
              </w:rPr>
            </w:pPr>
          </w:p>
        </w:tc>
      </w:tr>
      <w:tr w:rsidR="0057115B" w:rsidRPr="00D50918" w:rsidTr="00D30389">
        <w:tc>
          <w:tcPr>
            <w:tcW w:w="1980" w:type="dxa"/>
          </w:tcPr>
          <w:p w:rsidR="0057115B" w:rsidRPr="00D50918" w:rsidRDefault="0043784C">
            <w:pPr>
              <w:rPr>
                <w:rFonts w:ascii="Arial Narrow" w:hAnsi="Arial Narrow"/>
              </w:rPr>
            </w:pPr>
            <w:proofErr w:type="spellStart"/>
            <w:r w:rsidRPr="00D50918">
              <w:rPr>
                <w:rFonts w:ascii="Arial Narrow" w:hAnsi="Arial Narrow"/>
                <w:b/>
                <w:sz w:val="28"/>
                <w:szCs w:val="28"/>
              </w:rPr>
              <w:lastRenderedPageBreak/>
              <w:t>Ma.ak</w:t>
            </w:r>
            <w:proofErr w:type="spellEnd"/>
            <w:r w:rsidRPr="00D50918">
              <w:rPr>
                <w:rFonts w:ascii="Arial Narrow" w:hAnsi="Arial Narrow"/>
                <w:b/>
                <w:sz w:val="28"/>
                <w:szCs w:val="28"/>
              </w:rPr>
              <w:t xml:space="preserve"> punt</w:t>
            </w:r>
          </w:p>
        </w:tc>
        <w:tc>
          <w:tcPr>
            <w:tcW w:w="7082" w:type="dxa"/>
            <w:shd w:val="clear" w:color="auto" w:fill="DCD8DC" w:themeFill="background2"/>
          </w:tcPr>
          <w:p w:rsidR="009A3A10" w:rsidRPr="00D50918" w:rsidRDefault="0043784C" w:rsidP="009A3A10">
            <w:pPr>
              <w:pStyle w:val="Lijstalinea"/>
              <w:numPr>
                <w:ilvl w:val="0"/>
                <w:numId w:val="9"/>
              </w:numPr>
              <w:rPr>
                <w:rFonts w:ascii="Arial Narrow" w:hAnsi="Arial Narrow"/>
                <w:sz w:val="24"/>
                <w:szCs w:val="24"/>
              </w:rPr>
            </w:pPr>
            <w:r w:rsidRPr="00D50918">
              <w:rPr>
                <w:rFonts w:ascii="Arial Narrow" w:hAnsi="Arial Narrow"/>
                <w:sz w:val="24"/>
                <w:szCs w:val="24"/>
              </w:rPr>
              <w:t xml:space="preserve">We willen een transitie van economische waarde naar sociale waarde, vormgegeven in een maatschappelijke </w:t>
            </w:r>
            <w:r w:rsidR="00466FDF">
              <w:rPr>
                <w:rFonts w:ascii="Arial Narrow" w:hAnsi="Arial Narrow"/>
                <w:sz w:val="24"/>
                <w:szCs w:val="24"/>
              </w:rPr>
              <w:t xml:space="preserve">en duurzame </w:t>
            </w:r>
            <w:r w:rsidRPr="00D50918">
              <w:rPr>
                <w:rFonts w:ascii="Arial Narrow" w:hAnsi="Arial Narrow"/>
                <w:sz w:val="24"/>
                <w:szCs w:val="24"/>
              </w:rPr>
              <w:t>(wijk) economie. Van een uitkering voor niet-geleverde economische diensten willen we naar een maatschappelijk basisinkomen voor wel geleverde maatschappelijke diensten. Mensen gaan meedoen o.b.v. kwaliteiten die ze WEL hebben i.p.v. diploma’s die ze NIET hebben</w:t>
            </w:r>
            <w:r w:rsidR="00773F13" w:rsidRPr="00D50918">
              <w:rPr>
                <w:rFonts w:ascii="Arial Narrow" w:hAnsi="Arial Narrow"/>
                <w:sz w:val="24"/>
                <w:szCs w:val="24"/>
              </w:rPr>
              <w:t xml:space="preserve">, we werken toe naar </w:t>
            </w:r>
            <w:proofErr w:type="spellStart"/>
            <w:r w:rsidR="00C516BD">
              <w:rPr>
                <w:rFonts w:ascii="Arial Narrow" w:hAnsi="Arial Narrow"/>
                <w:sz w:val="24"/>
                <w:szCs w:val="24"/>
              </w:rPr>
              <w:t>waardecreatie</w:t>
            </w:r>
            <w:proofErr w:type="spellEnd"/>
            <w:r w:rsidR="00C516BD">
              <w:rPr>
                <w:rFonts w:ascii="Arial Narrow" w:hAnsi="Arial Narrow"/>
                <w:sz w:val="24"/>
                <w:szCs w:val="24"/>
              </w:rPr>
              <w:t xml:space="preserve"> binnen een setting van </w:t>
            </w:r>
            <w:proofErr w:type="spellStart"/>
            <w:r w:rsidR="00773F13" w:rsidRPr="00D50918">
              <w:rPr>
                <w:rFonts w:ascii="Arial Narrow" w:hAnsi="Arial Narrow"/>
                <w:sz w:val="24"/>
                <w:szCs w:val="24"/>
              </w:rPr>
              <w:t>Commons</w:t>
            </w:r>
            <w:proofErr w:type="spellEnd"/>
            <w:r w:rsidR="00773F13" w:rsidRPr="00D50918">
              <w:rPr>
                <w:rFonts w:ascii="Arial Narrow" w:hAnsi="Arial Narrow"/>
                <w:sz w:val="24"/>
                <w:szCs w:val="24"/>
              </w:rPr>
              <w:t>!</w:t>
            </w:r>
            <w:r w:rsidRPr="00D50918">
              <w:rPr>
                <w:rFonts w:ascii="Arial Narrow" w:hAnsi="Arial Narrow"/>
                <w:sz w:val="24"/>
                <w:szCs w:val="24"/>
              </w:rPr>
              <w:t xml:space="preserve"> </w:t>
            </w:r>
          </w:p>
          <w:p w:rsidR="00B93837" w:rsidRDefault="009A3A10" w:rsidP="009A3A10">
            <w:pPr>
              <w:pStyle w:val="Lijstalinea"/>
              <w:numPr>
                <w:ilvl w:val="0"/>
                <w:numId w:val="9"/>
              </w:numPr>
              <w:rPr>
                <w:rFonts w:ascii="Arial Narrow" w:hAnsi="Arial Narrow"/>
                <w:sz w:val="24"/>
                <w:szCs w:val="24"/>
              </w:rPr>
            </w:pPr>
            <w:r w:rsidRPr="00D50918">
              <w:rPr>
                <w:rFonts w:ascii="Arial Narrow" w:hAnsi="Arial Narrow"/>
                <w:sz w:val="24"/>
                <w:szCs w:val="24"/>
              </w:rPr>
              <w:t>Voorwaarde is dat</w:t>
            </w:r>
            <w:r w:rsidR="0043784C" w:rsidRPr="00D50918">
              <w:rPr>
                <w:rFonts w:ascii="Arial Narrow" w:hAnsi="Arial Narrow"/>
                <w:sz w:val="24"/>
                <w:szCs w:val="24"/>
              </w:rPr>
              <w:t xml:space="preserve"> iedereen kan bijdragen zonder angst inkomen te verliezen</w:t>
            </w:r>
            <w:r w:rsidR="0083207F">
              <w:rPr>
                <w:rFonts w:ascii="Arial Narrow" w:hAnsi="Arial Narrow"/>
                <w:sz w:val="24"/>
                <w:szCs w:val="24"/>
              </w:rPr>
              <w:t xml:space="preserve">, en wel zo dat uitkering </w:t>
            </w:r>
            <w:proofErr w:type="spellStart"/>
            <w:r w:rsidRPr="00D50918">
              <w:rPr>
                <w:rFonts w:ascii="Arial Narrow" w:hAnsi="Arial Narrow"/>
                <w:sz w:val="24"/>
                <w:szCs w:val="24"/>
              </w:rPr>
              <w:t>gerelabeld</w:t>
            </w:r>
            <w:proofErr w:type="spellEnd"/>
            <w:r w:rsidRPr="00D50918">
              <w:rPr>
                <w:rFonts w:ascii="Arial Narrow" w:hAnsi="Arial Narrow"/>
                <w:sz w:val="24"/>
                <w:szCs w:val="24"/>
              </w:rPr>
              <w:t xml:space="preserve"> wordt tot maatschappelijk loon of basisinkomen, waaraan mensen (eigen)waarde kunnen ontlenen</w:t>
            </w:r>
            <w:r w:rsidR="0043784C" w:rsidRPr="00D50918">
              <w:rPr>
                <w:rFonts w:ascii="Arial Narrow" w:hAnsi="Arial Narrow"/>
                <w:sz w:val="24"/>
                <w:szCs w:val="24"/>
              </w:rPr>
              <w:t>.</w:t>
            </w:r>
          </w:p>
          <w:p w:rsidR="0043784C" w:rsidRPr="00D50918" w:rsidRDefault="00B93837" w:rsidP="009A3A10">
            <w:pPr>
              <w:pStyle w:val="Lijstalinea"/>
              <w:numPr>
                <w:ilvl w:val="0"/>
                <w:numId w:val="9"/>
              </w:numPr>
              <w:rPr>
                <w:rFonts w:ascii="Arial Narrow" w:hAnsi="Arial Narrow"/>
                <w:sz w:val="24"/>
                <w:szCs w:val="24"/>
              </w:rPr>
            </w:pPr>
            <w:r>
              <w:rPr>
                <w:rFonts w:ascii="Arial Narrow" w:hAnsi="Arial Narrow"/>
                <w:sz w:val="24"/>
                <w:szCs w:val="24"/>
              </w:rPr>
              <w:t>Jongeren worden op geheel eigen wijze door een netwerk v</w:t>
            </w:r>
            <w:r w:rsidR="0083207F">
              <w:rPr>
                <w:rFonts w:ascii="Arial Narrow" w:hAnsi="Arial Narrow"/>
                <w:sz w:val="24"/>
                <w:szCs w:val="24"/>
              </w:rPr>
              <w:t>an ‘</w:t>
            </w:r>
            <w:proofErr w:type="spellStart"/>
            <w:r w:rsidR="0083207F">
              <w:rPr>
                <w:rFonts w:ascii="Arial Narrow" w:hAnsi="Arial Narrow"/>
                <w:sz w:val="24"/>
                <w:szCs w:val="24"/>
              </w:rPr>
              <w:t>buurtinfluencers</w:t>
            </w:r>
            <w:proofErr w:type="spellEnd"/>
            <w:r w:rsidR="0083207F">
              <w:rPr>
                <w:rFonts w:ascii="Arial Narrow" w:hAnsi="Arial Narrow"/>
                <w:sz w:val="24"/>
                <w:szCs w:val="24"/>
              </w:rPr>
              <w:t>’ getrigger</w:t>
            </w:r>
            <w:r>
              <w:rPr>
                <w:rFonts w:ascii="Arial Narrow" w:hAnsi="Arial Narrow"/>
                <w:sz w:val="24"/>
                <w:szCs w:val="24"/>
              </w:rPr>
              <w:t xml:space="preserve">d na te gaan denken over hun eigen  duurzame toekomst. Uitkomsten hiervan die leiden tot nieuwe initiatieven zullen worden gefaciliteerd met procesondersteuning en middelen.    </w:t>
            </w:r>
          </w:p>
          <w:p w:rsidR="009A3A10" w:rsidRPr="00D50918" w:rsidRDefault="009A3A10" w:rsidP="009A3A10">
            <w:pPr>
              <w:pStyle w:val="Lijstalinea"/>
              <w:numPr>
                <w:ilvl w:val="0"/>
                <w:numId w:val="9"/>
              </w:numPr>
              <w:rPr>
                <w:rFonts w:ascii="Arial Narrow" w:hAnsi="Arial Narrow"/>
                <w:sz w:val="24"/>
                <w:szCs w:val="24"/>
              </w:rPr>
            </w:pPr>
            <w:r w:rsidRPr="00D50918">
              <w:rPr>
                <w:rFonts w:ascii="Arial Narrow" w:hAnsi="Arial Narrow"/>
                <w:sz w:val="24"/>
                <w:szCs w:val="24"/>
              </w:rPr>
              <w:t>We spreken af dat de gemeente</w:t>
            </w:r>
            <w:r w:rsidR="00773F13" w:rsidRPr="00D50918">
              <w:rPr>
                <w:rFonts w:ascii="Arial Narrow" w:hAnsi="Arial Narrow"/>
                <w:sz w:val="24"/>
                <w:szCs w:val="24"/>
              </w:rPr>
              <w:t xml:space="preserve"> lokale doe-leergemeenschappen faciliteert </w:t>
            </w:r>
            <w:r w:rsidRPr="00D50918">
              <w:rPr>
                <w:rFonts w:ascii="Arial Narrow" w:hAnsi="Arial Narrow"/>
                <w:sz w:val="24"/>
                <w:szCs w:val="24"/>
              </w:rPr>
              <w:t xml:space="preserve">als alternatief voor de participatiewet, met overdracht van de daarbij horende middelen </w:t>
            </w:r>
            <w:bookmarkStart w:id="0" w:name="_GoBack"/>
            <w:bookmarkEnd w:id="0"/>
            <w:r w:rsidRPr="00D50918">
              <w:rPr>
                <w:rFonts w:ascii="Arial Narrow" w:hAnsi="Arial Narrow"/>
                <w:sz w:val="24"/>
                <w:szCs w:val="24"/>
              </w:rPr>
              <w:t xml:space="preserve">om de lokale initiatieven te ondersteunen in het vormgeven van deze gemeenschappen. </w:t>
            </w:r>
          </w:p>
          <w:p w:rsidR="0057115B" w:rsidRPr="00D50918" w:rsidRDefault="0057115B">
            <w:pPr>
              <w:rPr>
                <w:rFonts w:ascii="Arial Narrow" w:hAnsi="Arial Narrow"/>
                <w:sz w:val="24"/>
                <w:szCs w:val="24"/>
              </w:rPr>
            </w:pPr>
          </w:p>
        </w:tc>
      </w:tr>
      <w:tr w:rsidR="0057115B" w:rsidRPr="00D50918" w:rsidTr="00D30389">
        <w:tc>
          <w:tcPr>
            <w:tcW w:w="1980" w:type="dxa"/>
            <w:shd w:val="clear" w:color="auto" w:fill="DCD8DC" w:themeFill="background2"/>
          </w:tcPr>
          <w:p w:rsidR="0057115B" w:rsidRPr="00D50918" w:rsidRDefault="00456DFE">
            <w:pPr>
              <w:rPr>
                <w:rFonts w:ascii="Arial Narrow" w:hAnsi="Arial Narrow"/>
                <w:b/>
                <w:sz w:val="28"/>
                <w:szCs w:val="28"/>
              </w:rPr>
            </w:pPr>
            <w:r>
              <w:rPr>
                <w:rFonts w:ascii="Arial Narrow" w:hAnsi="Arial Narrow"/>
                <w:b/>
                <w:sz w:val="28"/>
                <w:szCs w:val="28"/>
              </w:rPr>
              <w:t>S</w:t>
            </w:r>
            <w:r w:rsidR="00773F13" w:rsidRPr="00D50918">
              <w:rPr>
                <w:rFonts w:ascii="Arial Narrow" w:hAnsi="Arial Narrow"/>
                <w:b/>
                <w:sz w:val="28"/>
                <w:szCs w:val="28"/>
              </w:rPr>
              <w:t>ucces</w:t>
            </w:r>
          </w:p>
        </w:tc>
        <w:tc>
          <w:tcPr>
            <w:tcW w:w="7082" w:type="dxa"/>
          </w:tcPr>
          <w:p w:rsidR="0057115B" w:rsidRPr="00D50918" w:rsidRDefault="00773F13" w:rsidP="00466FDF">
            <w:pPr>
              <w:rPr>
                <w:rFonts w:ascii="Arial Narrow" w:hAnsi="Arial Narrow"/>
                <w:sz w:val="24"/>
                <w:szCs w:val="24"/>
              </w:rPr>
            </w:pPr>
            <w:r w:rsidRPr="00D50918">
              <w:rPr>
                <w:rFonts w:ascii="Arial Narrow" w:hAnsi="Arial Narrow"/>
                <w:sz w:val="24"/>
                <w:szCs w:val="24"/>
              </w:rPr>
              <w:t>Is te meten door het verminderen van armoede, vermeerderen van maatschappelijke bijdra</w:t>
            </w:r>
            <w:r w:rsidR="00D30389">
              <w:rPr>
                <w:rFonts w:ascii="Arial Narrow" w:hAnsi="Arial Narrow"/>
                <w:sz w:val="24"/>
                <w:szCs w:val="24"/>
              </w:rPr>
              <w:t xml:space="preserve">gen aan een duurzame wijk, </w:t>
            </w:r>
            <w:r w:rsidRPr="00D50918">
              <w:rPr>
                <w:rFonts w:ascii="Arial Narrow" w:hAnsi="Arial Narrow"/>
                <w:sz w:val="24"/>
                <w:szCs w:val="24"/>
              </w:rPr>
              <w:t>meer bewoners</w:t>
            </w:r>
            <w:r w:rsidR="00466FDF">
              <w:rPr>
                <w:rFonts w:ascii="Arial Narrow" w:hAnsi="Arial Narrow"/>
                <w:sz w:val="24"/>
                <w:szCs w:val="24"/>
              </w:rPr>
              <w:t xml:space="preserve"> (speciaal jongeren)</w:t>
            </w:r>
            <w:r w:rsidRPr="00D50918">
              <w:rPr>
                <w:rFonts w:ascii="Arial Narrow" w:hAnsi="Arial Narrow"/>
                <w:sz w:val="24"/>
                <w:szCs w:val="24"/>
              </w:rPr>
              <w:t xml:space="preserve"> </w:t>
            </w:r>
            <w:r w:rsidR="00466FDF">
              <w:rPr>
                <w:rFonts w:ascii="Arial Narrow" w:hAnsi="Arial Narrow"/>
                <w:sz w:val="24"/>
                <w:szCs w:val="24"/>
              </w:rPr>
              <w:t xml:space="preserve">die </w:t>
            </w:r>
            <w:r w:rsidRPr="00D50918">
              <w:rPr>
                <w:rFonts w:ascii="Arial Narrow" w:hAnsi="Arial Narrow"/>
                <w:sz w:val="24"/>
                <w:szCs w:val="24"/>
              </w:rPr>
              <w:t xml:space="preserve">volwaardig meedoen en waar </w:t>
            </w:r>
            <w:r w:rsidR="00466FDF">
              <w:rPr>
                <w:rFonts w:ascii="Arial Narrow" w:hAnsi="Arial Narrow"/>
                <w:sz w:val="24"/>
                <w:szCs w:val="24"/>
              </w:rPr>
              <w:t>lokaal</w:t>
            </w:r>
            <w:r w:rsidRPr="00D50918">
              <w:rPr>
                <w:rFonts w:ascii="Arial Narrow" w:hAnsi="Arial Narrow"/>
                <w:sz w:val="24"/>
                <w:szCs w:val="24"/>
              </w:rPr>
              <w:t xml:space="preserve"> maatschappelijk loon</w:t>
            </w:r>
            <w:r w:rsidR="00D50918" w:rsidRPr="00D50918">
              <w:rPr>
                <w:rFonts w:ascii="Arial Narrow" w:hAnsi="Arial Narrow"/>
                <w:sz w:val="24"/>
                <w:szCs w:val="24"/>
              </w:rPr>
              <w:t xml:space="preserve"> of basisinkomen</w:t>
            </w:r>
            <w:r w:rsidR="00466FDF">
              <w:rPr>
                <w:rFonts w:ascii="Arial Narrow" w:hAnsi="Arial Narrow"/>
                <w:sz w:val="24"/>
                <w:szCs w:val="24"/>
              </w:rPr>
              <w:t xml:space="preserve"> wordt verkregen voor geleverde bijdragen.</w:t>
            </w:r>
          </w:p>
        </w:tc>
      </w:tr>
    </w:tbl>
    <w:p w:rsidR="006354DF" w:rsidRDefault="006354DF">
      <w:pPr>
        <w:rPr>
          <w:rFonts w:ascii="Arial Narrow" w:hAnsi="Arial Narrow"/>
        </w:rPr>
      </w:pPr>
    </w:p>
    <w:p w:rsidR="00C516BD" w:rsidRPr="001C4081" w:rsidRDefault="001C4081" w:rsidP="001C4081">
      <w:pPr>
        <w:spacing w:after="0"/>
        <w:rPr>
          <w:rFonts w:ascii="Arial Narrow" w:hAnsi="Arial Narrow"/>
          <w:sz w:val="18"/>
          <w:szCs w:val="18"/>
        </w:rPr>
      </w:pPr>
      <w:r w:rsidRPr="001C4081">
        <w:rPr>
          <w:rFonts w:ascii="Arial Narrow" w:hAnsi="Arial Narrow"/>
          <w:sz w:val="18"/>
          <w:szCs w:val="18"/>
        </w:rPr>
        <w:t>27-05-2019</w:t>
      </w:r>
    </w:p>
    <w:p w:rsidR="001C4081" w:rsidRPr="001C4081" w:rsidRDefault="001C4081">
      <w:pPr>
        <w:rPr>
          <w:rFonts w:ascii="Arial Narrow" w:hAnsi="Arial Narrow"/>
          <w:sz w:val="18"/>
          <w:szCs w:val="18"/>
        </w:rPr>
      </w:pPr>
      <w:r w:rsidRPr="001C4081">
        <w:rPr>
          <w:rFonts w:ascii="Arial Narrow" w:hAnsi="Arial Narrow"/>
          <w:sz w:val="18"/>
          <w:szCs w:val="18"/>
        </w:rPr>
        <w:t>Verslag Anne Stijkel en Diny Ceelen</w:t>
      </w:r>
    </w:p>
    <w:sectPr w:rsidR="001C4081" w:rsidRPr="001C4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B755"/>
      </v:shape>
    </w:pict>
  </w:numPicBullet>
  <w:abstractNum w:abstractNumId="0">
    <w:nsid w:val="0B0D1BE0"/>
    <w:multiLevelType w:val="hybridMultilevel"/>
    <w:tmpl w:val="156E6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4509D8"/>
    <w:multiLevelType w:val="hybridMultilevel"/>
    <w:tmpl w:val="8ABE0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843205"/>
    <w:multiLevelType w:val="hybridMultilevel"/>
    <w:tmpl w:val="592EC3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6F5988"/>
    <w:multiLevelType w:val="hybridMultilevel"/>
    <w:tmpl w:val="EB6E9A62"/>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127F58"/>
    <w:multiLevelType w:val="hybridMultilevel"/>
    <w:tmpl w:val="480EC3C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2453D04"/>
    <w:multiLevelType w:val="hybridMultilevel"/>
    <w:tmpl w:val="FEACACB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9741DB"/>
    <w:multiLevelType w:val="hybridMultilevel"/>
    <w:tmpl w:val="54024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2A30AA"/>
    <w:multiLevelType w:val="hybridMultilevel"/>
    <w:tmpl w:val="7BC01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83375DF"/>
    <w:multiLevelType w:val="hybridMultilevel"/>
    <w:tmpl w:val="5BE8593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752C7B"/>
    <w:multiLevelType w:val="hybridMultilevel"/>
    <w:tmpl w:val="A31E64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3"/>
  </w:num>
  <w:num w:numId="6">
    <w:abstractNumId w:val="9"/>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DF"/>
    <w:rsid w:val="000E2787"/>
    <w:rsid w:val="00194A14"/>
    <w:rsid w:val="001B2CCE"/>
    <w:rsid w:val="001C4081"/>
    <w:rsid w:val="00362990"/>
    <w:rsid w:val="0043784C"/>
    <w:rsid w:val="00456DFE"/>
    <w:rsid w:val="00466FDF"/>
    <w:rsid w:val="00486BDD"/>
    <w:rsid w:val="0057115B"/>
    <w:rsid w:val="00594028"/>
    <w:rsid w:val="00610D87"/>
    <w:rsid w:val="006354DF"/>
    <w:rsid w:val="00701F4D"/>
    <w:rsid w:val="00753062"/>
    <w:rsid w:val="00773F13"/>
    <w:rsid w:val="0083207F"/>
    <w:rsid w:val="009A3A10"/>
    <w:rsid w:val="00B93837"/>
    <w:rsid w:val="00C516BD"/>
    <w:rsid w:val="00CA685A"/>
    <w:rsid w:val="00D30389"/>
    <w:rsid w:val="00D50918"/>
    <w:rsid w:val="00E74A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71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5940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71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59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8287">
      <w:bodyDiv w:val="1"/>
      <w:marLeft w:val="0"/>
      <w:marRight w:val="0"/>
      <w:marTop w:val="0"/>
      <w:marBottom w:val="0"/>
      <w:divBdr>
        <w:top w:val="none" w:sz="0" w:space="0" w:color="auto"/>
        <w:left w:val="none" w:sz="0" w:space="0" w:color="auto"/>
        <w:bottom w:val="none" w:sz="0" w:space="0" w:color="auto"/>
        <w:right w:val="none" w:sz="0" w:space="0" w:color="auto"/>
      </w:divBdr>
    </w:div>
    <w:div w:id="521936429">
      <w:bodyDiv w:val="1"/>
      <w:marLeft w:val="0"/>
      <w:marRight w:val="0"/>
      <w:marTop w:val="0"/>
      <w:marBottom w:val="0"/>
      <w:divBdr>
        <w:top w:val="none" w:sz="0" w:space="0" w:color="auto"/>
        <w:left w:val="none" w:sz="0" w:space="0" w:color="auto"/>
        <w:bottom w:val="none" w:sz="0" w:space="0" w:color="auto"/>
        <w:right w:val="none" w:sz="0" w:space="0" w:color="auto"/>
      </w:divBdr>
    </w:div>
    <w:div w:id="747460962">
      <w:bodyDiv w:val="1"/>
      <w:marLeft w:val="0"/>
      <w:marRight w:val="0"/>
      <w:marTop w:val="0"/>
      <w:marBottom w:val="0"/>
      <w:divBdr>
        <w:top w:val="none" w:sz="0" w:space="0" w:color="auto"/>
        <w:left w:val="none" w:sz="0" w:space="0" w:color="auto"/>
        <w:bottom w:val="none" w:sz="0" w:space="0" w:color="auto"/>
        <w:right w:val="none" w:sz="0" w:space="0" w:color="auto"/>
      </w:divBdr>
    </w:div>
    <w:div w:id="18985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1392</Words>
  <Characters>7661</Characters>
  <Application>Microsoft Macintosh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Diny Ceelen</dc:creator>
  <cp:keywords/>
  <dc:description/>
  <cp:lastModifiedBy>Macbook air</cp:lastModifiedBy>
  <cp:revision>2</cp:revision>
  <dcterms:created xsi:type="dcterms:W3CDTF">2019-05-28T08:11:00Z</dcterms:created>
  <dcterms:modified xsi:type="dcterms:W3CDTF">2019-05-28T08:11:00Z</dcterms:modified>
</cp:coreProperties>
</file>